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D507E" w:rsidRPr="00FB69E3" w:rsidP="00F41EF6">
      <w:pPr>
        <w:jc w:val="center"/>
        <w:rPr>
          <w:rFonts w:eastAsia="MS Mincho"/>
          <w:b/>
          <w:sz w:val="28"/>
          <w:szCs w:val="28"/>
        </w:rPr>
      </w:pPr>
      <w:r>
        <w:rPr>
          <w:rFonts w:eastAsia="MS Mincho"/>
          <w:b/>
          <w:sz w:val="28"/>
          <w:szCs w:val="28"/>
        </w:rPr>
        <w:t>ПОСТАНОВЛЕНИЕ № 5-160</w:t>
      </w:r>
      <w:r w:rsidRPr="00FB69E3" w:rsidR="00136F18">
        <w:rPr>
          <w:rFonts w:eastAsia="MS Mincho"/>
          <w:b/>
          <w:sz w:val="28"/>
          <w:szCs w:val="28"/>
        </w:rPr>
        <w:t>-2402</w:t>
      </w:r>
      <w:r w:rsidRPr="00FB69E3" w:rsidR="00A07927">
        <w:rPr>
          <w:rFonts w:eastAsia="MS Mincho"/>
          <w:b/>
          <w:sz w:val="28"/>
          <w:szCs w:val="28"/>
        </w:rPr>
        <w:t>/202</w:t>
      </w:r>
      <w:r>
        <w:rPr>
          <w:rFonts w:eastAsia="MS Mincho"/>
          <w:b/>
          <w:sz w:val="28"/>
          <w:szCs w:val="28"/>
        </w:rPr>
        <w:t>5</w:t>
      </w:r>
    </w:p>
    <w:p w:rsidR="00A165EF" w:rsidRPr="00FB69E3" w:rsidP="00F41EF6">
      <w:pPr>
        <w:jc w:val="center"/>
        <w:rPr>
          <w:rFonts w:eastAsia="MS Mincho"/>
          <w:b/>
          <w:sz w:val="28"/>
          <w:szCs w:val="28"/>
        </w:rPr>
      </w:pPr>
      <w:r w:rsidRPr="00FB69E3">
        <w:rPr>
          <w:rFonts w:eastAsia="MS Mincho"/>
          <w:sz w:val="28"/>
          <w:szCs w:val="28"/>
        </w:rPr>
        <w:tab/>
      </w:r>
      <w:r w:rsidRPr="00FB69E3">
        <w:rPr>
          <w:rFonts w:eastAsia="MS Mincho"/>
          <w:sz w:val="28"/>
          <w:szCs w:val="28"/>
        </w:rPr>
        <w:tab/>
      </w:r>
      <w:r w:rsidRPr="00FB69E3">
        <w:rPr>
          <w:rFonts w:eastAsia="MS Mincho"/>
          <w:sz w:val="28"/>
          <w:szCs w:val="28"/>
        </w:rPr>
        <w:tab/>
      </w:r>
    </w:p>
    <w:p w:rsidR="00A165EF" w:rsidRPr="00FB69E3" w:rsidP="00A165EF">
      <w:pPr>
        <w:jc w:val="both"/>
        <w:rPr>
          <w:rFonts w:eastAsia="MS Mincho"/>
          <w:sz w:val="28"/>
          <w:szCs w:val="28"/>
        </w:rPr>
      </w:pPr>
      <w:r>
        <w:rPr>
          <w:rFonts w:eastAsia="MS Mincho"/>
          <w:sz w:val="28"/>
          <w:szCs w:val="28"/>
        </w:rPr>
        <w:t xml:space="preserve">28 февраля </w:t>
      </w:r>
      <w:r w:rsidR="0032706F">
        <w:rPr>
          <w:rFonts w:eastAsia="MS Mincho"/>
          <w:sz w:val="28"/>
          <w:szCs w:val="28"/>
        </w:rPr>
        <w:t xml:space="preserve"> </w:t>
      </w:r>
      <w:r>
        <w:rPr>
          <w:rFonts w:eastAsia="MS Mincho"/>
          <w:sz w:val="28"/>
          <w:szCs w:val="28"/>
        </w:rPr>
        <w:t>2025</w:t>
      </w:r>
      <w:r w:rsidRPr="00FB69E3">
        <w:rPr>
          <w:rFonts w:eastAsia="MS Mincho"/>
          <w:sz w:val="28"/>
          <w:szCs w:val="28"/>
        </w:rPr>
        <w:t xml:space="preserve"> г.</w:t>
      </w:r>
      <w:r w:rsidRPr="00FB69E3">
        <w:rPr>
          <w:rFonts w:eastAsia="MS Mincho"/>
          <w:sz w:val="28"/>
          <w:szCs w:val="28"/>
        </w:rPr>
        <w:tab/>
      </w:r>
      <w:r w:rsidRPr="00FB69E3" w:rsidR="00F31F3C">
        <w:rPr>
          <w:rFonts w:eastAsia="MS Mincho"/>
          <w:sz w:val="28"/>
          <w:szCs w:val="28"/>
        </w:rPr>
        <w:tab/>
      </w:r>
      <w:r w:rsidRPr="00FB69E3" w:rsidR="00F31F3C">
        <w:rPr>
          <w:rFonts w:eastAsia="MS Mincho"/>
          <w:sz w:val="28"/>
          <w:szCs w:val="28"/>
        </w:rPr>
        <w:tab/>
      </w:r>
      <w:r w:rsidRPr="00FB69E3" w:rsidR="00F31F3C">
        <w:rPr>
          <w:rFonts w:eastAsia="MS Mincho"/>
          <w:sz w:val="28"/>
          <w:szCs w:val="28"/>
        </w:rPr>
        <w:tab/>
      </w:r>
      <w:r w:rsidRPr="00FB69E3" w:rsidR="00F31F3C">
        <w:rPr>
          <w:rFonts w:eastAsia="MS Mincho"/>
          <w:sz w:val="28"/>
          <w:szCs w:val="28"/>
        </w:rPr>
        <w:tab/>
      </w:r>
      <w:r w:rsidRPr="00FB69E3" w:rsidR="00F31F3C">
        <w:rPr>
          <w:rFonts w:eastAsia="MS Mincho"/>
          <w:sz w:val="28"/>
          <w:szCs w:val="28"/>
        </w:rPr>
        <w:tab/>
      </w:r>
      <w:r w:rsidRPr="00FB69E3">
        <w:rPr>
          <w:rFonts w:eastAsia="MS Mincho"/>
          <w:sz w:val="28"/>
          <w:szCs w:val="28"/>
        </w:rPr>
        <w:tab/>
      </w:r>
      <w:r w:rsidRPr="00FB69E3">
        <w:rPr>
          <w:rFonts w:eastAsia="MS Mincho"/>
          <w:sz w:val="28"/>
          <w:szCs w:val="28"/>
        </w:rPr>
        <w:tab/>
        <w:t>г. Пыть-Ях</w:t>
      </w:r>
    </w:p>
    <w:p w:rsidR="00A165EF" w:rsidRPr="00FB69E3" w:rsidP="00A165EF">
      <w:pPr>
        <w:jc w:val="both"/>
        <w:rPr>
          <w:rFonts w:eastAsia="MS Mincho"/>
          <w:sz w:val="28"/>
          <w:szCs w:val="28"/>
        </w:rPr>
      </w:pPr>
    </w:p>
    <w:p w:rsidR="00A165EF" w:rsidRPr="00FB69E3" w:rsidP="00A165EF">
      <w:pPr>
        <w:ind w:firstLine="708"/>
        <w:jc w:val="both"/>
        <w:rPr>
          <w:rFonts w:eastAsia="MS Mincho"/>
          <w:sz w:val="28"/>
          <w:szCs w:val="28"/>
        </w:rPr>
      </w:pPr>
      <w:r w:rsidRPr="00FB69E3">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FB69E3" w:rsidR="00A07927">
        <w:rPr>
          <w:rFonts w:eastAsia="MS Mincho"/>
          <w:sz w:val="28"/>
          <w:szCs w:val="28"/>
        </w:rPr>
        <w:t>ндрей Александрович</w:t>
      </w:r>
      <w:r w:rsidRPr="00FB69E3" w:rsidR="00096823">
        <w:rPr>
          <w:rFonts w:eastAsia="MS Mincho"/>
          <w:sz w:val="28"/>
          <w:szCs w:val="28"/>
        </w:rPr>
        <w:t>,</w:t>
      </w:r>
      <w:r w:rsidRPr="00FB69E3" w:rsidR="00062C5D">
        <w:rPr>
          <w:rFonts w:eastAsia="MS Mincho"/>
          <w:sz w:val="28"/>
          <w:szCs w:val="28"/>
        </w:rPr>
        <w:t xml:space="preserve"> </w:t>
      </w:r>
      <w:r w:rsidRPr="00FB69E3">
        <w:rPr>
          <w:rFonts w:eastAsia="MS Mincho"/>
          <w:sz w:val="28"/>
          <w:szCs w:val="28"/>
        </w:rPr>
        <w:t xml:space="preserve">рассмотрев по адресу: ХМАО-Югра, г. </w:t>
      </w:r>
      <w:r w:rsidRPr="00FB69E3">
        <w:rPr>
          <w:rFonts w:eastAsia="MS Mincho"/>
          <w:sz w:val="28"/>
          <w:szCs w:val="28"/>
        </w:rPr>
        <w:t xml:space="preserve">Пыть-Ях, </w:t>
      </w:r>
      <w:r w:rsidRPr="00FB69E3" w:rsidR="00A07927">
        <w:rPr>
          <w:rFonts w:eastAsia="MS Mincho"/>
          <w:sz w:val="28"/>
          <w:szCs w:val="28"/>
        </w:rPr>
        <w:t xml:space="preserve">2 мкр.,д. 4 дело об административном правонарушении в отношении </w:t>
      </w:r>
    </w:p>
    <w:p w:rsidR="00A035AA" w:rsidRPr="00B86A6F" w:rsidP="00A035AA">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Эскаевой</w:t>
      </w:r>
      <w:r>
        <w:rPr>
          <w:rFonts w:ascii="Times New Roman" w:eastAsia="MS Mincho" w:hAnsi="Times New Roman"/>
          <w:sz w:val="28"/>
          <w:szCs w:val="28"/>
        </w:rPr>
        <w:t xml:space="preserve"> </w:t>
      </w:r>
      <w:r>
        <w:rPr>
          <w:rFonts w:ascii="Times New Roman" w:eastAsia="MS Mincho" w:hAnsi="Times New Roman"/>
          <w:sz w:val="28"/>
          <w:szCs w:val="28"/>
        </w:rPr>
        <w:t>Женнет</w:t>
      </w:r>
      <w:r>
        <w:rPr>
          <w:rFonts w:ascii="Times New Roman" w:eastAsia="MS Mincho" w:hAnsi="Times New Roman"/>
          <w:sz w:val="28"/>
          <w:szCs w:val="28"/>
        </w:rPr>
        <w:t xml:space="preserve"> </w:t>
      </w:r>
      <w:r>
        <w:rPr>
          <w:rFonts w:ascii="Times New Roman" w:eastAsia="MS Mincho" w:hAnsi="Times New Roman"/>
          <w:sz w:val="28"/>
          <w:szCs w:val="28"/>
        </w:rPr>
        <w:t>Висирхановне</w:t>
      </w:r>
      <w:r>
        <w:rPr>
          <w:rFonts w:ascii="Times New Roman" w:eastAsia="MS Mincho" w:hAnsi="Times New Roman"/>
          <w:sz w:val="28"/>
          <w:szCs w:val="28"/>
        </w:rPr>
        <w:t>, ---</w:t>
      </w:r>
      <w:r w:rsidRPr="00B86A6F">
        <w:rPr>
          <w:rFonts w:ascii="Times New Roman" w:eastAsia="MS Mincho" w:hAnsi="Times New Roman"/>
          <w:sz w:val="28"/>
          <w:szCs w:val="28"/>
        </w:rPr>
        <w:t xml:space="preserve">, </w:t>
      </w:r>
    </w:p>
    <w:p w:rsidR="00A165EF" w:rsidP="009A48EA">
      <w:pPr>
        <w:ind w:firstLine="708"/>
        <w:jc w:val="both"/>
        <w:rPr>
          <w:rFonts w:eastAsia="MS Mincho"/>
          <w:sz w:val="28"/>
          <w:szCs w:val="28"/>
        </w:rPr>
      </w:pPr>
      <w:r w:rsidRPr="00FB69E3">
        <w:rPr>
          <w:rFonts w:eastAsia="MS Mincho"/>
          <w:sz w:val="28"/>
          <w:szCs w:val="28"/>
        </w:rPr>
        <w:t xml:space="preserve">за совершение правонарушения, предусмотренного </w:t>
      </w:r>
      <w:r w:rsidR="009E341B">
        <w:rPr>
          <w:rFonts w:eastAsia="MS Mincho"/>
          <w:sz w:val="28"/>
          <w:szCs w:val="28"/>
        </w:rPr>
        <w:t>ч. 2 ст. 12.2</w:t>
      </w:r>
      <w:r w:rsidRPr="00FB69E3">
        <w:rPr>
          <w:rFonts w:eastAsia="MS Mincho"/>
          <w:sz w:val="28"/>
          <w:szCs w:val="28"/>
        </w:rPr>
        <w:t xml:space="preserve">КоАП РФ, </w:t>
      </w:r>
    </w:p>
    <w:p w:rsidR="00FB69E3" w:rsidRPr="00FB69E3" w:rsidP="009A48EA">
      <w:pPr>
        <w:ind w:firstLine="708"/>
        <w:jc w:val="both"/>
        <w:rPr>
          <w:rFonts w:eastAsia="MS Mincho"/>
          <w:sz w:val="28"/>
          <w:szCs w:val="28"/>
        </w:rPr>
      </w:pPr>
    </w:p>
    <w:p w:rsidR="00A165EF" w:rsidRPr="00FB69E3" w:rsidP="00A165EF">
      <w:pPr>
        <w:jc w:val="center"/>
        <w:rPr>
          <w:rFonts w:eastAsia="MS Mincho"/>
          <w:sz w:val="28"/>
          <w:szCs w:val="28"/>
        </w:rPr>
      </w:pPr>
      <w:r w:rsidRPr="00FB69E3">
        <w:rPr>
          <w:rFonts w:eastAsia="MS Mincho"/>
          <w:sz w:val="28"/>
          <w:szCs w:val="28"/>
        </w:rPr>
        <w:t>УСТАНОВИЛ:</w:t>
      </w:r>
    </w:p>
    <w:p w:rsidR="003E3A2E" w:rsidRPr="00FB69E3" w:rsidP="003E3A2E">
      <w:pPr>
        <w:pStyle w:val="PlainText"/>
        <w:jc w:val="center"/>
        <w:rPr>
          <w:rFonts w:ascii="Times New Roman" w:eastAsia="MS Mincho" w:hAnsi="Times New Roman"/>
          <w:sz w:val="28"/>
          <w:szCs w:val="28"/>
        </w:rPr>
      </w:pPr>
    </w:p>
    <w:p w:rsidR="00964AE3" w:rsidRPr="00776A25" w:rsidP="00776A25">
      <w:pPr>
        <w:ind w:firstLine="708"/>
        <w:jc w:val="both"/>
        <w:rPr>
          <w:rFonts w:eastAsia="MS Mincho"/>
          <w:sz w:val="28"/>
          <w:szCs w:val="28"/>
        </w:rPr>
      </w:pPr>
      <w:r w:rsidRPr="00776A25">
        <w:rPr>
          <w:rFonts w:eastAsia="MS Mincho"/>
          <w:sz w:val="28"/>
          <w:szCs w:val="28"/>
        </w:rPr>
        <w:t xml:space="preserve">В отношении </w:t>
      </w:r>
      <w:r w:rsidRPr="00776A25" w:rsidR="00776A25">
        <w:rPr>
          <w:rFonts w:eastAsia="MS Mincho"/>
          <w:sz w:val="28"/>
          <w:szCs w:val="28"/>
        </w:rPr>
        <w:t>Эскаевой Ж.В</w:t>
      </w:r>
      <w:r w:rsidRPr="00776A25" w:rsidR="00D363F1">
        <w:rPr>
          <w:rFonts w:eastAsia="MS Mincho"/>
          <w:sz w:val="28"/>
          <w:szCs w:val="28"/>
        </w:rPr>
        <w:t>.</w:t>
      </w:r>
      <w:r w:rsidRPr="00776A25">
        <w:rPr>
          <w:rFonts w:eastAsia="MS Mincho"/>
          <w:sz w:val="28"/>
          <w:szCs w:val="28"/>
        </w:rPr>
        <w:t xml:space="preserve"> составлен протокол об административном правонарушении по </w:t>
      </w:r>
      <w:r w:rsidR="009E341B">
        <w:rPr>
          <w:rFonts w:eastAsia="MS Mincho"/>
          <w:sz w:val="28"/>
          <w:szCs w:val="28"/>
        </w:rPr>
        <w:t>ч. 2 ст. 12.2</w:t>
      </w:r>
      <w:r w:rsidRPr="00776A25">
        <w:rPr>
          <w:rFonts w:eastAsia="MS Mincho"/>
          <w:sz w:val="28"/>
          <w:szCs w:val="28"/>
        </w:rPr>
        <w:t xml:space="preserve"> КоАП РФ, предусматривающей ответственность за </w:t>
      </w:r>
      <w:r w:rsidRPr="00776A25" w:rsidR="00D363F1">
        <w:rPr>
          <w:rFonts w:eastAsia="MS Mincho"/>
          <w:sz w:val="28"/>
          <w:szCs w:val="28"/>
        </w:rPr>
        <w:t>у</w:t>
      </w:r>
      <w:r w:rsidRPr="00776A25" w:rsidR="00D363F1">
        <w:rPr>
          <w:sz w:val="28"/>
          <w:szCs w:val="28"/>
          <w:shd w:val="clear" w:color="auto" w:fill="FFFFFF"/>
        </w:rPr>
        <w:t>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материалов, препятствующих идентификации государственных регистрационных знаков либо позволяющих их видоизменить или скрыть</w:t>
      </w:r>
      <w:r w:rsidRPr="00776A25" w:rsidR="00F31F3C">
        <w:rPr>
          <w:sz w:val="28"/>
          <w:szCs w:val="28"/>
        </w:rPr>
        <w:t>.</w:t>
      </w:r>
    </w:p>
    <w:p w:rsidR="00227B0D" w:rsidRPr="00776A25" w:rsidP="00776A25">
      <w:pPr>
        <w:pStyle w:val="PlainText"/>
        <w:ind w:firstLine="708"/>
        <w:jc w:val="both"/>
        <w:rPr>
          <w:rFonts w:ascii="Times New Roman" w:eastAsia="MS Mincho" w:hAnsi="Times New Roman"/>
          <w:sz w:val="28"/>
          <w:szCs w:val="28"/>
        </w:rPr>
      </w:pPr>
      <w:r w:rsidRPr="00776A25">
        <w:rPr>
          <w:rFonts w:ascii="Times New Roman" w:eastAsia="MS Mincho" w:hAnsi="Times New Roman"/>
          <w:sz w:val="28"/>
          <w:szCs w:val="28"/>
        </w:rPr>
        <w:t xml:space="preserve">В протоколе указано, что </w:t>
      </w:r>
      <w:r w:rsidRPr="00776A25" w:rsidR="00776A25">
        <w:rPr>
          <w:rFonts w:ascii="Times New Roman" w:eastAsia="MS Mincho" w:hAnsi="Times New Roman"/>
          <w:sz w:val="28"/>
          <w:szCs w:val="28"/>
        </w:rPr>
        <w:t>Эскаева Ж.В</w:t>
      </w:r>
      <w:r w:rsidRPr="00776A25" w:rsidR="00D363F1">
        <w:rPr>
          <w:rFonts w:ascii="Times New Roman" w:eastAsia="MS Mincho" w:hAnsi="Times New Roman"/>
          <w:sz w:val="28"/>
          <w:szCs w:val="28"/>
        </w:rPr>
        <w:t xml:space="preserve">. 23.01.2025 в 09 часов 45 минут около дома 70 ул. Магистральной г. Пыть-Яха Ханты-Мансийского автономного округа-Югры управляла автомобилем ДЭУ МАТИЗ без государственных регистрационных знаков. </w:t>
      </w:r>
    </w:p>
    <w:p w:rsidR="00624B5C" w:rsidRPr="00776A25" w:rsidP="00776A25">
      <w:pPr>
        <w:pStyle w:val="PlainText"/>
        <w:ind w:firstLine="708"/>
        <w:jc w:val="both"/>
        <w:rPr>
          <w:rFonts w:ascii="Times New Roman" w:eastAsia="MS Mincho" w:hAnsi="Times New Roman"/>
          <w:sz w:val="28"/>
          <w:szCs w:val="28"/>
        </w:rPr>
      </w:pPr>
      <w:r w:rsidRPr="00776A25">
        <w:rPr>
          <w:rFonts w:ascii="Times New Roman" w:eastAsia="MS Mincho" w:hAnsi="Times New Roman"/>
          <w:sz w:val="28"/>
          <w:szCs w:val="28"/>
        </w:rPr>
        <w:t xml:space="preserve">Для рассмотрения </w:t>
      </w:r>
      <w:r w:rsidRPr="00776A25" w:rsidR="00227B0D">
        <w:rPr>
          <w:rFonts w:ascii="Times New Roman" w:eastAsia="MS Mincho" w:hAnsi="Times New Roman"/>
          <w:sz w:val="28"/>
          <w:szCs w:val="28"/>
        </w:rPr>
        <w:t>составлен</w:t>
      </w:r>
      <w:r w:rsidRPr="00776A25" w:rsidR="00304EC0">
        <w:rPr>
          <w:rFonts w:ascii="Times New Roman" w:eastAsia="MS Mincho" w:hAnsi="Times New Roman"/>
          <w:sz w:val="28"/>
          <w:szCs w:val="28"/>
        </w:rPr>
        <w:t xml:space="preserve">ного </w:t>
      </w:r>
      <w:r w:rsidRPr="00776A25" w:rsidR="00227B0D">
        <w:rPr>
          <w:rFonts w:ascii="Times New Roman" w:eastAsia="MS Mincho" w:hAnsi="Times New Roman"/>
          <w:sz w:val="28"/>
          <w:szCs w:val="28"/>
        </w:rPr>
        <w:t>протокол</w:t>
      </w:r>
      <w:r w:rsidRPr="00776A25">
        <w:rPr>
          <w:rFonts w:ascii="Times New Roman" w:eastAsia="MS Mincho" w:hAnsi="Times New Roman"/>
          <w:sz w:val="28"/>
          <w:szCs w:val="28"/>
        </w:rPr>
        <w:t>а</w:t>
      </w:r>
      <w:r w:rsidRPr="00776A25" w:rsidR="00227B0D">
        <w:rPr>
          <w:rFonts w:ascii="Times New Roman" w:eastAsia="MS Mincho" w:hAnsi="Times New Roman"/>
          <w:sz w:val="28"/>
          <w:szCs w:val="28"/>
        </w:rPr>
        <w:t xml:space="preserve"> об административ</w:t>
      </w:r>
      <w:r w:rsidRPr="00776A25" w:rsidR="000C4264">
        <w:rPr>
          <w:rFonts w:ascii="Times New Roman" w:eastAsia="MS Mincho" w:hAnsi="Times New Roman"/>
          <w:sz w:val="28"/>
          <w:szCs w:val="28"/>
        </w:rPr>
        <w:t>ном правонарушении</w:t>
      </w:r>
      <w:r w:rsidRPr="00776A25" w:rsidR="00227B0D">
        <w:rPr>
          <w:rFonts w:ascii="Times New Roman" w:eastAsia="MS Mincho" w:hAnsi="Times New Roman"/>
          <w:sz w:val="28"/>
          <w:szCs w:val="28"/>
        </w:rPr>
        <w:t xml:space="preserve"> </w:t>
      </w:r>
      <w:r w:rsidRPr="00776A25">
        <w:rPr>
          <w:rFonts w:ascii="Times New Roman" w:eastAsia="MS Mincho" w:hAnsi="Times New Roman"/>
          <w:sz w:val="28"/>
          <w:szCs w:val="28"/>
        </w:rPr>
        <w:t>назначено судебное з</w:t>
      </w:r>
      <w:r w:rsidRPr="00776A25" w:rsidR="00CD73B1">
        <w:rPr>
          <w:rFonts w:ascii="Times New Roman" w:eastAsia="MS Mincho" w:hAnsi="Times New Roman"/>
          <w:sz w:val="28"/>
          <w:szCs w:val="28"/>
        </w:rPr>
        <w:t>аседание</w:t>
      </w:r>
      <w:r w:rsidRPr="00776A25" w:rsidR="00304EC0">
        <w:rPr>
          <w:rFonts w:ascii="Times New Roman" w:eastAsia="MS Mincho" w:hAnsi="Times New Roman"/>
          <w:sz w:val="28"/>
          <w:szCs w:val="28"/>
        </w:rPr>
        <w:t xml:space="preserve">. </w:t>
      </w:r>
    </w:p>
    <w:p w:rsidR="00F92EDE" w:rsidRPr="00776A25" w:rsidP="00776A25">
      <w:pPr>
        <w:ind w:firstLine="708"/>
        <w:jc w:val="both"/>
        <w:rPr>
          <w:rFonts w:eastAsia="MS Mincho"/>
          <w:sz w:val="28"/>
          <w:szCs w:val="28"/>
        </w:rPr>
      </w:pPr>
      <w:r w:rsidRPr="00776A25">
        <w:rPr>
          <w:rFonts w:eastAsia="MS Mincho"/>
          <w:sz w:val="28"/>
          <w:szCs w:val="28"/>
        </w:rPr>
        <w:t>Эскаева Ж.В</w:t>
      </w:r>
      <w:r w:rsidRPr="00776A25" w:rsidR="00D363F1">
        <w:rPr>
          <w:rFonts w:eastAsia="MS Mincho"/>
          <w:sz w:val="28"/>
          <w:szCs w:val="28"/>
        </w:rPr>
        <w:t xml:space="preserve">. извещена </w:t>
      </w:r>
      <w:r w:rsidRPr="00776A25" w:rsidR="00375AA1">
        <w:rPr>
          <w:rFonts w:eastAsia="MS Mincho"/>
          <w:sz w:val="28"/>
          <w:szCs w:val="28"/>
        </w:rPr>
        <w:t xml:space="preserve">о времени и месте рассмотрения дела. Направленное по адресу места жительства </w:t>
      </w:r>
      <w:r w:rsidRPr="00776A25" w:rsidR="00F31F3C">
        <w:rPr>
          <w:rFonts w:eastAsia="MS Mincho"/>
          <w:sz w:val="28"/>
          <w:szCs w:val="28"/>
        </w:rPr>
        <w:t xml:space="preserve">и место работы </w:t>
      </w:r>
      <w:r w:rsidRPr="00776A25" w:rsidR="00375AA1">
        <w:rPr>
          <w:rFonts w:eastAsia="MS Mincho"/>
          <w:sz w:val="28"/>
          <w:szCs w:val="28"/>
        </w:rPr>
        <w:t>судебное извещение не получает.</w:t>
      </w:r>
      <w:r w:rsidRPr="00776A25" w:rsidR="009A5C32">
        <w:rPr>
          <w:rFonts w:eastAsia="MS Mincho"/>
          <w:sz w:val="28"/>
          <w:szCs w:val="28"/>
        </w:rPr>
        <w:t xml:space="preserve"> На судебное заседание не явил</w:t>
      </w:r>
      <w:r w:rsidRPr="00776A25" w:rsidR="00F31F3C">
        <w:rPr>
          <w:rFonts w:eastAsia="MS Mincho"/>
          <w:sz w:val="28"/>
          <w:szCs w:val="28"/>
        </w:rPr>
        <w:t>ась</w:t>
      </w:r>
      <w:r w:rsidRPr="00776A25" w:rsidR="009A5C32">
        <w:rPr>
          <w:rFonts w:eastAsia="MS Mincho"/>
          <w:sz w:val="28"/>
          <w:szCs w:val="28"/>
        </w:rPr>
        <w:t>, причин неявки не сообщил</w:t>
      </w:r>
      <w:r w:rsidRPr="00776A25" w:rsidR="00F31F3C">
        <w:rPr>
          <w:rFonts w:eastAsia="MS Mincho"/>
          <w:sz w:val="28"/>
          <w:szCs w:val="28"/>
        </w:rPr>
        <w:t>а</w:t>
      </w:r>
      <w:r w:rsidRPr="00776A25" w:rsidR="009A5C32">
        <w:rPr>
          <w:rFonts w:eastAsia="MS Mincho"/>
          <w:sz w:val="28"/>
          <w:szCs w:val="28"/>
        </w:rPr>
        <w:t>, не просил</w:t>
      </w:r>
      <w:r w:rsidRPr="00776A25" w:rsidR="00F31F3C">
        <w:rPr>
          <w:rFonts w:eastAsia="MS Mincho"/>
          <w:sz w:val="28"/>
          <w:szCs w:val="28"/>
        </w:rPr>
        <w:t>а</w:t>
      </w:r>
      <w:r w:rsidRPr="00776A25" w:rsidR="009A5C32">
        <w:rPr>
          <w:rFonts w:eastAsia="MS Mincho"/>
          <w:sz w:val="28"/>
          <w:szCs w:val="28"/>
        </w:rPr>
        <w:t xml:space="preserve"> отложить рассмотрение дела, возра</w:t>
      </w:r>
      <w:r w:rsidRPr="00776A25" w:rsidR="00F31F3C">
        <w:rPr>
          <w:rFonts w:eastAsia="MS Mincho"/>
          <w:sz w:val="28"/>
          <w:szCs w:val="28"/>
        </w:rPr>
        <w:t>жений на протокол не представила</w:t>
      </w:r>
      <w:r w:rsidRPr="00776A25" w:rsidR="009A5C32">
        <w:rPr>
          <w:rFonts w:eastAsia="MS Mincho"/>
          <w:sz w:val="28"/>
          <w:szCs w:val="28"/>
        </w:rPr>
        <w:t>. Мировой судья</w:t>
      </w:r>
      <w:r w:rsidRPr="00776A25">
        <w:rPr>
          <w:rFonts w:eastAsia="MS Mincho"/>
          <w:sz w:val="28"/>
          <w:szCs w:val="28"/>
        </w:rPr>
        <w:t xml:space="preserve">, </w:t>
      </w:r>
      <w:r w:rsidRPr="00776A25" w:rsidR="009A5C32">
        <w:rPr>
          <w:rFonts w:eastAsia="MS Mincho"/>
          <w:sz w:val="28"/>
          <w:szCs w:val="28"/>
        </w:rPr>
        <w:t>полагает исполненной обязанность по извещению о времени и месте рассмо</w:t>
      </w:r>
      <w:r w:rsidRPr="00776A25">
        <w:rPr>
          <w:rFonts w:eastAsia="MS Mincho"/>
          <w:sz w:val="28"/>
          <w:szCs w:val="28"/>
        </w:rPr>
        <w:t>трения дела, признает причину е</w:t>
      </w:r>
      <w:r w:rsidRPr="00776A25" w:rsidR="00F31F3C">
        <w:rPr>
          <w:rFonts w:eastAsia="MS Mincho"/>
          <w:sz w:val="28"/>
          <w:szCs w:val="28"/>
        </w:rPr>
        <w:t>е</w:t>
      </w:r>
      <w:r w:rsidRPr="00776A25" w:rsidR="009A5C32">
        <w:rPr>
          <w:rFonts w:eastAsia="MS Mincho"/>
          <w:sz w:val="28"/>
          <w:szCs w:val="28"/>
        </w:rPr>
        <w:t xml:space="preserve"> неявки неуважительной, полагает</w:t>
      </w:r>
      <w:r w:rsidRPr="00776A25">
        <w:rPr>
          <w:rFonts w:eastAsia="MS Mincho"/>
          <w:sz w:val="28"/>
          <w:szCs w:val="28"/>
        </w:rPr>
        <w:t xml:space="preserve"> возможным рассмотреть дело в </w:t>
      </w:r>
      <w:r w:rsidRPr="00776A25" w:rsidR="001E4B31">
        <w:rPr>
          <w:rFonts w:eastAsia="MS Mincho"/>
          <w:sz w:val="28"/>
          <w:szCs w:val="28"/>
        </w:rPr>
        <w:t xml:space="preserve">ее </w:t>
      </w:r>
      <w:r w:rsidRPr="00776A25">
        <w:rPr>
          <w:rFonts w:eastAsia="MS Mincho"/>
          <w:sz w:val="28"/>
          <w:szCs w:val="28"/>
        </w:rPr>
        <w:t>отсутствие</w:t>
      </w:r>
      <w:r w:rsidRPr="00776A25" w:rsidR="009A5C32">
        <w:rPr>
          <w:rFonts w:eastAsia="MS Mincho"/>
          <w:sz w:val="28"/>
          <w:szCs w:val="28"/>
        </w:rPr>
        <w:t>, поскольку дальнейшее отложение рассмотрения дела повлечет нарушение разумного срока его рассмотрения.</w:t>
      </w:r>
    </w:p>
    <w:p w:rsidR="007D507E" w:rsidRPr="00776A25" w:rsidP="00776A25">
      <w:pPr>
        <w:ind w:firstLine="708"/>
        <w:jc w:val="both"/>
        <w:rPr>
          <w:rFonts w:eastAsia="MS Mincho"/>
          <w:sz w:val="28"/>
          <w:szCs w:val="28"/>
        </w:rPr>
      </w:pPr>
      <w:r w:rsidRPr="00776A25">
        <w:rPr>
          <w:rFonts w:eastAsia="MS Mincho"/>
          <w:sz w:val="28"/>
          <w:szCs w:val="28"/>
        </w:rPr>
        <w:t xml:space="preserve">По итогам рассмотрения дела установлены основания для его прекращения. </w:t>
      </w:r>
    </w:p>
    <w:p w:rsidR="00D363F1" w:rsidRPr="00776A25" w:rsidP="00776A25">
      <w:pPr>
        <w:ind w:firstLine="708"/>
        <w:jc w:val="both"/>
        <w:rPr>
          <w:rFonts w:eastAsia="MS Mincho"/>
          <w:sz w:val="28"/>
          <w:szCs w:val="28"/>
        </w:rPr>
      </w:pPr>
      <w:r w:rsidRPr="00776A25">
        <w:rPr>
          <w:rFonts w:eastAsia="MS Mincho"/>
          <w:sz w:val="28"/>
          <w:szCs w:val="28"/>
        </w:rPr>
        <w:t>При составлении протокола</w:t>
      </w:r>
      <w:r w:rsidRPr="00776A25" w:rsidR="00776A25">
        <w:rPr>
          <w:rFonts w:eastAsia="MS Mincho"/>
          <w:sz w:val="28"/>
          <w:szCs w:val="28"/>
        </w:rPr>
        <w:t xml:space="preserve"> Эскаева Ж.В</w:t>
      </w:r>
      <w:r w:rsidRPr="00776A25">
        <w:rPr>
          <w:rFonts w:eastAsia="MS Mincho"/>
          <w:sz w:val="28"/>
          <w:szCs w:val="28"/>
        </w:rPr>
        <w:t>. заявила о том, что транспортн</w:t>
      </w:r>
      <w:r w:rsidRPr="00776A25">
        <w:rPr>
          <w:rFonts w:eastAsia="MS Mincho"/>
          <w:sz w:val="28"/>
          <w:szCs w:val="28"/>
        </w:rPr>
        <w:t>ое средство, которым она управляла, она не успела поставить на учет после покупки. Из материалов дела следует, что регистрация данного транспортного средства прекращена 11.10.2024</w:t>
      </w:r>
      <w:r w:rsidRPr="00776A25" w:rsidR="00776A25">
        <w:rPr>
          <w:rFonts w:eastAsia="MS Mincho"/>
          <w:sz w:val="28"/>
          <w:szCs w:val="28"/>
        </w:rPr>
        <w:t>, 23.01.2024 Эскаева Ж.В</w:t>
      </w:r>
      <w:r w:rsidRPr="00776A25">
        <w:rPr>
          <w:rFonts w:eastAsia="MS Mincho"/>
          <w:sz w:val="28"/>
          <w:szCs w:val="28"/>
        </w:rPr>
        <w:t>. привлечена к административной ответственности по ч.</w:t>
      </w:r>
      <w:r w:rsidRPr="00776A25">
        <w:rPr>
          <w:rFonts w:eastAsia="MS Mincho"/>
          <w:sz w:val="28"/>
          <w:szCs w:val="28"/>
        </w:rPr>
        <w:t xml:space="preserve"> 1 ст. 12.1 КоАП РФ за управление </w:t>
      </w:r>
      <w:r w:rsidRPr="00776A25">
        <w:rPr>
          <w:rFonts w:eastAsia="MS Mincho"/>
          <w:sz w:val="28"/>
          <w:szCs w:val="28"/>
        </w:rPr>
        <w:t xml:space="preserve">транспортным средством, не зарегистрированным в установленном порядке во время и место, указанные в рассматриваемом протоколе. </w:t>
      </w:r>
    </w:p>
    <w:p w:rsidR="00D363F1" w:rsidRPr="00776A25" w:rsidP="00776A25">
      <w:pPr>
        <w:ind w:firstLine="708"/>
        <w:jc w:val="both"/>
        <w:rPr>
          <w:sz w:val="28"/>
          <w:szCs w:val="28"/>
        </w:rPr>
      </w:pPr>
      <w:r w:rsidRPr="00D05438">
        <w:rPr>
          <w:sz w:val="28"/>
          <w:szCs w:val="28"/>
        </w:rPr>
        <w:t xml:space="preserve"> силу положений </w:t>
      </w:r>
      <w:hyperlink r:id="rId5" w:anchor="/document/12125267/entry/1501" w:history="1">
        <w:r w:rsidRPr="00776A25">
          <w:rPr>
            <w:sz w:val="28"/>
            <w:szCs w:val="28"/>
          </w:rPr>
          <w:t>ч</w:t>
        </w:r>
        <w:r w:rsidRPr="00776A25">
          <w:rPr>
            <w:sz w:val="28"/>
            <w:szCs w:val="28"/>
          </w:rPr>
          <w:t>асти 1 статьи 1.5</w:t>
        </w:r>
      </w:hyperlink>
      <w:r w:rsidRPr="00D05438">
        <w:rPr>
          <w:sz w:val="28"/>
          <w:szCs w:val="28"/>
        </w:rPr>
        <w:t>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Вышеприведённые положения </w:t>
      </w:r>
      <w:hyperlink r:id="rId5" w:anchor="/document/12125267/entry/0" w:history="1">
        <w:r w:rsidRPr="00776A25">
          <w:rPr>
            <w:sz w:val="28"/>
            <w:szCs w:val="28"/>
          </w:rPr>
          <w:t>Кодекса Российской Федерации об административных правонарушениях</w:t>
        </w:r>
      </w:hyperlink>
      <w:r w:rsidRPr="00D05438">
        <w:rPr>
          <w:sz w:val="28"/>
          <w:szCs w:val="28"/>
        </w:rPr>
        <w:t> во взаимосвязи со </w:t>
      </w:r>
      <w:hyperlink r:id="rId5" w:anchor="/document/12125267/entry/21" w:history="1">
        <w:r w:rsidRPr="00776A25">
          <w:rPr>
            <w:sz w:val="28"/>
            <w:szCs w:val="28"/>
          </w:rPr>
          <w:t>статьёй 2.1</w:t>
        </w:r>
      </w:hyperlink>
      <w:r w:rsidRPr="00D05438">
        <w:rPr>
          <w:sz w:val="28"/>
          <w:szCs w:val="28"/>
        </w:rPr>
        <w:t> названного Кодекса, закр</w:t>
      </w:r>
      <w:r w:rsidRPr="00D05438">
        <w:rPr>
          <w:sz w:val="28"/>
          <w:szCs w:val="28"/>
        </w:rPr>
        <w:t>епляющей общие основания привлечения к административной ответственности и предусматривающей необходимость доказывания наличия в действиях (бездействии) физического (юридического) лица признаков противоправности и виновности, и </w:t>
      </w:r>
      <w:hyperlink r:id="rId5" w:anchor="/document/12125267/entry/2611" w:history="1">
        <w:r w:rsidRPr="00776A25">
          <w:rPr>
            <w:sz w:val="28"/>
            <w:szCs w:val="28"/>
          </w:rPr>
          <w:t>статьёй 26.11</w:t>
        </w:r>
      </w:hyperlink>
      <w:r w:rsidRPr="00D05438">
        <w:rPr>
          <w:sz w:val="28"/>
          <w:szCs w:val="28"/>
        </w:rPr>
        <w:t> данного Кодекса, устанавливающей обязанность судьи, других органов и должностных лиц, осуществляющих производство по делу об административном правонарушении, оценивать доказательства по своему в</w:t>
      </w:r>
      <w:r w:rsidRPr="00D05438">
        <w:rPr>
          <w:sz w:val="28"/>
          <w:szCs w:val="28"/>
        </w:rPr>
        <w:t>нутреннему убеждению, основанному на всестороннем, полном и объективном исследовании всех обстоятельств дела в их совокупности, направлены на обеспечение вытекающих из </w:t>
      </w:r>
      <w:hyperlink r:id="rId5" w:anchor="/document/10103000/entry/0" w:history="1">
        <w:r w:rsidRPr="00776A25">
          <w:rPr>
            <w:sz w:val="28"/>
            <w:szCs w:val="28"/>
          </w:rPr>
          <w:t>Конституции</w:t>
        </w:r>
      </w:hyperlink>
      <w:r w:rsidRPr="00D05438">
        <w:rPr>
          <w:sz w:val="28"/>
          <w:szCs w:val="28"/>
        </w:rPr>
        <w:t> Ро</w:t>
      </w:r>
      <w:r w:rsidRPr="00D05438">
        <w:rPr>
          <w:sz w:val="28"/>
          <w:szCs w:val="28"/>
        </w:rPr>
        <w:t>ссийской Федерации общепризнанных принципов юридической ответственности.</w:t>
      </w:r>
      <w:r w:rsidRPr="00776A25">
        <w:rPr>
          <w:sz w:val="28"/>
          <w:szCs w:val="28"/>
        </w:rPr>
        <w:t xml:space="preserve"> </w:t>
      </w:r>
    </w:p>
    <w:p w:rsidR="00D363F1" w:rsidRPr="00776A25" w:rsidP="00776A25">
      <w:pPr>
        <w:ind w:firstLine="708"/>
        <w:jc w:val="both"/>
        <w:rPr>
          <w:sz w:val="28"/>
          <w:szCs w:val="28"/>
        </w:rPr>
      </w:pPr>
      <w:r w:rsidRPr="00776A25">
        <w:rPr>
          <w:sz w:val="28"/>
          <w:szCs w:val="28"/>
        </w:rPr>
        <w:t>В</w:t>
      </w:r>
      <w:r w:rsidRPr="00D05438">
        <w:rPr>
          <w:sz w:val="28"/>
          <w:szCs w:val="28"/>
        </w:rPr>
        <w:t xml:space="preserve"> соответствии с </w:t>
      </w:r>
      <w:hyperlink r:id="rId5" w:anchor="/document/12125267/entry/12202" w:history="1">
        <w:r w:rsidRPr="00776A25">
          <w:rPr>
            <w:sz w:val="28"/>
            <w:szCs w:val="28"/>
          </w:rPr>
          <w:t>частью 2 статьи 12.2</w:t>
        </w:r>
      </w:hyperlink>
      <w:r w:rsidRPr="00D05438">
        <w:rPr>
          <w:sz w:val="28"/>
          <w:szCs w:val="28"/>
        </w:rPr>
        <w:t xml:space="preserve"> Кодекса Российской Федерации об административных правонарушениях </w:t>
      </w:r>
      <w:r w:rsidRPr="00D05438">
        <w:rPr>
          <w:sz w:val="28"/>
          <w:szCs w:val="28"/>
        </w:rPr>
        <w:t>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w:t>
      </w:r>
      <w:r w:rsidRPr="00D05438">
        <w:rPr>
          <w:sz w:val="28"/>
          <w:szCs w:val="28"/>
        </w:rPr>
        <w:t>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w:t>
      </w:r>
      <w:r w:rsidRPr="00D05438">
        <w:rPr>
          <w:sz w:val="28"/>
          <w:szCs w:val="28"/>
        </w:rPr>
        <w:t>тивного штрафа в размере пяти тысяч рублей или лишение права управления транспортными средствами на срок от одного до трех месяцев.</w:t>
      </w:r>
    </w:p>
    <w:p w:rsidR="00D363F1" w:rsidRPr="00776A25" w:rsidP="00776A25">
      <w:pPr>
        <w:ind w:firstLine="708"/>
        <w:jc w:val="both"/>
        <w:rPr>
          <w:sz w:val="28"/>
          <w:szCs w:val="28"/>
        </w:rPr>
      </w:pPr>
      <w:r w:rsidRPr="00D05438">
        <w:rPr>
          <w:sz w:val="28"/>
          <w:szCs w:val="28"/>
        </w:rPr>
        <w:t>Согласно разъяснениям, содержащимся в </w:t>
      </w:r>
      <w:hyperlink r:id="rId5" w:anchor="/document/72280274/entry/4" w:history="1">
        <w:r w:rsidRPr="00776A25">
          <w:rPr>
            <w:sz w:val="28"/>
            <w:szCs w:val="28"/>
          </w:rPr>
          <w:t>пункте 4</w:t>
        </w:r>
      </w:hyperlink>
      <w:r w:rsidRPr="00D05438">
        <w:rPr>
          <w:sz w:val="28"/>
          <w:szCs w:val="28"/>
        </w:rPr>
        <w:t>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w:t>
      </w:r>
      <w:hyperlink r:id="rId5" w:anchor="/document/12125267/entry/120" w:history="1">
        <w:r w:rsidRPr="00776A25">
          <w:rPr>
            <w:sz w:val="28"/>
            <w:szCs w:val="28"/>
          </w:rPr>
          <w:t>главой 12</w:t>
        </w:r>
      </w:hyperlink>
      <w:r w:rsidRPr="00D05438">
        <w:rPr>
          <w:sz w:val="28"/>
          <w:szCs w:val="28"/>
        </w:rPr>
        <w:t> Кодекса Российской Федерации об административных правонарушениях", при рассмотрении дел об административных правонарушениях, предусмотренных </w:t>
      </w:r>
      <w:hyperlink r:id="rId5" w:anchor="/document/12125267/entry/12202" w:history="1">
        <w:r w:rsidRPr="00776A25">
          <w:rPr>
            <w:sz w:val="28"/>
            <w:szCs w:val="28"/>
          </w:rPr>
          <w:t>частью 2 статьи 12.2</w:t>
        </w:r>
      </w:hyperlink>
      <w:r w:rsidRPr="00D05438">
        <w:rPr>
          <w:sz w:val="28"/>
          <w:szCs w:val="28"/>
        </w:rPr>
        <w:t> Кодекса Российской Федерации об административных правонарушениях,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w:t>
      </w:r>
      <w:r w:rsidRPr="00D05438">
        <w:rPr>
          <w:sz w:val="28"/>
          <w:szCs w:val="28"/>
        </w:rPr>
        <w:t>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w:t>
      </w:r>
      <w:r w:rsidRPr="00D05438">
        <w:rPr>
          <w:sz w:val="28"/>
          <w:szCs w:val="28"/>
        </w:rPr>
        <w:t xml:space="preserve">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w:t>
      </w:r>
      <w:r w:rsidRPr="00D05438">
        <w:rPr>
          <w:sz w:val="28"/>
          <w:szCs w:val="28"/>
        </w:rPr>
        <w:t>идентификации государственных регистрационных знаков либо позволя</w:t>
      </w:r>
      <w:r w:rsidRPr="00D05438">
        <w:rPr>
          <w:sz w:val="28"/>
          <w:szCs w:val="28"/>
        </w:rPr>
        <w:t xml:space="preserve">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w:t>
      </w:r>
      <w:r w:rsidRPr="00D05438">
        <w:rPr>
          <w:sz w:val="28"/>
          <w:szCs w:val="28"/>
        </w:rPr>
        <w:t>числе только одного из них).</w:t>
      </w:r>
    </w:p>
    <w:p w:rsidR="00D363F1" w:rsidRPr="00776A25" w:rsidP="00776A25">
      <w:pPr>
        <w:ind w:firstLine="708"/>
        <w:jc w:val="both"/>
        <w:rPr>
          <w:sz w:val="28"/>
          <w:szCs w:val="28"/>
        </w:rPr>
      </w:pPr>
      <w:hyperlink r:id="rId5" w:anchor="/document/10105643/entry/1503" w:history="1">
        <w:r w:rsidRPr="00776A25">
          <w:rPr>
            <w:sz w:val="28"/>
            <w:szCs w:val="28"/>
          </w:rPr>
          <w:t>Пунктом 3 статьи 15</w:t>
        </w:r>
      </w:hyperlink>
      <w:r w:rsidRPr="00D05438">
        <w:rPr>
          <w:sz w:val="28"/>
          <w:szCs w:val="28"/>
        </w:rPr>
        <w:t> Федерального закона от 10 декабря 1995 года N 196-ФЗ "О безопасности дорожного движения" определено, что транспортное средство доп</w:t>
      </w:r>
      <w:r w:rsidRPr="00D05438">
        <w:rPr>
          <w:sz w:val="28"/>
          <w:szCs w:val="28"/>
        </w:rPr>
        <w:t>ускается к участию в дорожном движении в случае, если оно состоит на государственном учете, его государственный учет не прекращен и оно соответствует основным положениям о допуске транспортных средств к участию в дорожном движении, установленным Правительс</w:t>
      </w:r>
      <w:r w:rsidRPr="00D05438">
        <w:rPr>
          <w:sz w:val="28"/>
          <w:szCs w:val="28"/>
        </w:rPr>
        <w:t>твом Российской Федерации. Требования, касающиеся государственного учета, не распространяются на транспортные средства, участвующие в международном движении или ввозимые на территорию Российской Федерации на срок не более одного года, на транспортные средс</w:t>
      </w:r>
      <w:r w:rsidRPr="00D05438">
        <w:rPr>
          <w:sz w:val="28"/>
          <w:szCs w:val="28"/>
        </w:rPr>
        <w:t>тва, со дня приобретения прав владельца которых не прошло десяти дней, а также на транспортные средства (в том числе на базовые транспортные средства и шасси транспортных средств), перегоняемые в связи с их вывозом за пределы территории Российской Федераци</w:t>
      </w:r>
      <w:r w:rsidRPr="00D05438">
        <w:rPr>
          <w:sz w:val="28"/>
          <w:szCs w:val="28"/>
        </w:rPr>
        <w:t>и либо перегоняемые к местам продажи или к конечным производителям и являющиеся товарами, реализуемыми юридическими лицами или индивидуальными предпринимателями, осуществляющими торговую деятельность.</w:t>
      </w:r>
    </w:p>
    <w:p w:rsidR="00D363F1" w:rsidRPr="00776A25" w:rsidP="00776A25">
      <w:pPr>
        <w:ind w:firstLine="708"/>
        <w:jc w:val="both"/>
        <w:rPr>
          <w:sz w:val="28"/>
          <w:szCs w:val="28"/>
        </w:rPr>
      </w:pPr>
      <w:r w:rsidRPr="00D05438">
        <w:rPr>
          <w:sz w:val="28"/>
          <w:szCs w:val="28"/>
        </w:rPr>
        <w:t>Механические транспортные средства (кроме мопедов) и пр</w:t>
      </w:r>
      <w:r w:rsidRPr="00D05438">
        <w:rPr>
          <w:sz w:val="28"/>
          <w:szCs w:val="28"/>
        </w:rPr>
        <w:t>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w:t>
      </w:r>
      <w:r w:rsidRPr="00D05438">
        <w:rPr>
          <w:sz w:val="28"/>
          <w:szCs w:val="28"/>
        </w:rPr>
        <w:t>ака "Транзит" или 10 суток после их приобретения или таможенного оформления (</w:t>
      </w:r>
      <w:hyperlink r:id="rId5" w:anchor="/document/1305770/entry/2001" w:history="1">
        <w:r w:rsidRPr="00776A25">
          <w:rPr>
            <w:sz w:val="28"/>
            <w:szCs w:val="28"/>
          </w:rPr>
          <w:t>пункт 1</w:t>
        </w:r>
      </w:hyperlink>
      <w:r w:rsidRPr="00D05438">
        <w:rPr>
          <w:sz w:val="28"/>
          <w:szCs w:val="28"/>
        </w:rPr>
        <w:t> Основных положений по допуску транспортных средств к эксплуатации и обязанности должностных лиц</w:t>
      </w:r>
      <w:r w:rsidRPr="00D05438">
        <w:rPr>
          <w:sz w:val="28"/>
          <w:szCs w:val="28"/>
        </w:rPr>
        <w:t xml:space="preserve"> по обеспечению безопасности дорожного движения, утвержденных </w:t>
      </w:r>
      <w:hyperlink r:id="rId5" w:anchor="/document/1305770/entry/0" w:history="1">
        <w:r w:rsidRPr="00776A25">
          <w:rPr>
            <w:sz w:val="28"/>
            <w:szCs w:val="28"/>
          </w:rPr>
          <w:t>Постановлением</w:t>
        </w:r>
      </w:hyperlink>
      <w:r w:rsidRPr="00D05438">
        <w:rPr>
          <w:sz w:val="28"/>
          <w:szCs w:val="28"/>
        </w:rPr>
        <w:t> Совета Министров - Правительства Российской Федерации от 23 октября 1993 года N 1090 (далее - Основные пол</w:t>
      </w:r>
      <w:r w:rsidRPr="00D05438">
        <w:rPr>
          <w:sz w:val="28"/>
          <w:szCs w:val="28"/>
        </w:rPr>
        <w:t>ожения по допуску транспортных средств к эксплуатации).</w:t>
      </w:r>
    </w:p>
    <w:p w:rsidR="00D363F1" w:rsidRPr="00776A25" w:rsidP="00776A25">
      <w:pPr>
        <w:ind w:firstLine="708"/>
        <w:jc w:val="both"/>
        <w:rPr>
          <w:sz w:val="28"/>
          <w:szCs w:val="28"/>
        </w:rPr>
      </w:pPr>
      <w:r w:rsidRPr="00D05438">
        <w:rPr>
          <w:sz w:val="28"/>
          <w:szCs w:val="28"/>
        </w:rPr>
        <w:t>Согласно </w:t>
      </w:r>
      <w:hyperlink r:id="rId5" w:anchor="/document/1305770/entry/2002" w:history="1">
        <w:r w:rsidRPr="00776A25">
          <w:rPr>
            <w:sz w:val="28"/>
            <w:szCs w:val="28"/>
          </w:rPr>
          <w:t>пункту 2</w:t>
        </w:r>
      </w:hyperlink>
      <w:r w:rsidRPr="00D05438">
        <w:rPr>
          <w:sz w:val="28"/>
          <w:szCs w:val="28"/>
        </w:rPr>
        <w:t> Основных положений по допуску транспортных средств к эксплуатации на механических транспортных средствах (</w:t>
      </w:r>
      <w:r w:rsidRPr="00D05438">
        <w:rPr>
          <w:sz w:val="28"/>
          <w:szCs w:val="28"/>
        </w:rPr>
        <w:t>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D363F1" w:rsidRPr="00776A25" w:rsidP="00776A25">
      <w:pPr>
        <w:ind w:firstLine="708"/>
        <w:jc w:val="both"/>
        <w:rPr>
          <w:sz w:val="28"/>
          <w:szCs w:val="28"/>
        </w:rPr>
      </w:pPr>
      <w:r w:rsidRPr="00D05438">
        <w:rPr>
          <w:sz w:val="28"/>
          <w:szCs w:val="28"/>
        </w:rPr>
        <w:t>В силу </w:t>
      </w:r>
      <w:hyperlink r:id="rId5" w:anchor="/document/72005608/entry/831" w:history="1">
        <w:r w:rsidRPr="00776A25">
          <w:rPr>
            <w:sz w:val="28"/>
            <w:szCs w:val="28"/>
          </w:rPr>
          <w:t>пункта 1 части</w:t>
        </w:r>
        <w:r w:rsidRPr="00776A25">
          <w:rPr>
            <w:sz w:val="28"/>
            <w:szCs w:val="28"/>
          </w:rPr>
          <w:t xml:space="preserve"> 3 статьи 8</w:t>
        </w:r>
      </w:hyperlink>
      <w:r w:rsidRPr="00D05438">
        <w:rPr>
          <w:sz w:val="28"/>
          <w:szCs w:val="28"/>
        </w:rPr>
        <w:t xml:space="preserve"> Федерального закона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владелец транспортного средства обязан </w:t>
      </w:r>
      <w:r w:rsidRPr="00D05438">
        <w:rPr>
          <w:sz w:val="28"/>
          <w:szCs w:val="28"/>
        </w:rPr>
        <w:t>обратиться с заявлением в регистрационное подразделение для постановки транспортного средства на государственный учёт в течение десяти дней со дня выпуска в обращение транспортного средства при изготовлении его для собственного пользования, со дня временно</w:t>
      </w:r>
      <w:r w:rsidRPr="00D05438">
        <w:rPr>
          <w:sz w:val="28"/>
          <w:szCs w:val="28"/>
        </w:rPr>
        <w:t xml:space="preserve">го ввоза транспортного средства на </w:t>
      </w:r>
      <w:r w:rsidRPr="00D05438">
        <w:rPr>
          <w:sz w:val="28"/>
          <w:szCs w:val="28"/>
        </w:rPr>
        <w:t>территорию Российской Федерации на срок более одного года либо со дня приобретения прав владельца транспортного средства, ранее не состоявшего на государственном учёте в Российской Федерации.</w:t>
      </w:r>
    </w:p>
    <w:p w:rsidR="00D363F1" w:rsidRPr="00776A25" w:rsidP="00776A25">
      <w:pPr>
        <w:ind w:firstLine="708"/>
        <w:jc w:val="both"/>
        <w:rPr>
          <w:sz w:val="28"/>
          <w:szCs w:val="28"/>
        </w:rPr>
      </w:pPr>
      <w:r w:rsidRPr="00D05438">
        <w:rPr>
          <w:sz w:val="28"/>
          <w:szCs w:val="28"/>
        </w:rPr>
        <w:t>Государственный регистрационн</w:t>
      </w:r>
      <w:r w:rsidRPr="00D05438">
        <w:rPr>
          <w:sz w:val="28"/>
          <w:szCs w:val="28"/>
        </w:rPr>
        <w:t>ый номер присваивается транспортному средству, а государственные регистрационные знаки выдаются его владельцу после совершения регистрационного действия.</w:t>
      </w:r>
    </w:p>
    <w:p w:rsidR="00D363F1" w:rsidRPr="00776A25" w:rsidP="00776A25">
      <w:pPr>
        <w:ind w:firstLine="708"/>
        <w:jc w:val="both"/>
        <w:rPr>
          <w:sz w:val="28"/>
          <w:szCs w:val="28"/>
        </w:rPr>
      </w:pPr>
      <w:r w:rsidRPr="00D05438">
        <w:rPr>
          <w:sz w:val="28"/>
          <w:szCs w:val="28"/>
        </w:rPr>
        <w:t>В соответствии с </w:t>
      </w:r>
      <w:hyperlink r:id="rId5" w:anchor="/document/72005608/entry/833" w:history="1">
        <w:r w:rsidRPr="00776A25">
          <w:rPr>
            <w:sz w:val="28"/>
            <w:szCs w:val="28"/>
          </w:rPr>
          <w:t>пунктом 3</w:t>
        </w:r>
        <w:r w:rsidRPr="00776A25">
          <w:rPr>
            <w:sz w:val="28"/>
            <w:szCs w:val="28"/>
          </w:rPr>
          <w:t xml:space="preserve"> части 3 статьи 8</w:t>
        </w:r>
      </w:hyperlink>
      <w:r w:rsidRPr="00D05438">
        <w:rPr>
          <w:sz w:val="28"/>
          <w:szCs w:val="28"/>
        </w:rPr>
        <w:t> Федерального закона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новый владелец транспортного сред</w:t>
      </w:r>
      <w:r w:rsidRPr="00D05438">
        <w:rPr>
          <w:sz w:val="28"/>
          <w:szCs w:val="28"/>
        </w:rPr>
        <w:t>ства обязан обратиться с заявлением в регистрационное подразделение для внесения изменений в регистрационные данные транспортного средства в связи со сменой владельца транспортного средства в течение десяти дней со дня приобретения им прав владельца трансп</w:t>
      </w:r>
      <w:r w:rsidRPr="00D05438">
        <w:rPr>
          <w:sz w:val="28"/>
          <w:szCs w:val="28"/>
        </w:rPr>
        <w:t>ортного средства.</w:t>
      </w:r>
    </w:p>
    <w:p w:rsidR="00776A25" w:rsidRPr="00776A25" w:rsidP="00776A25">
      <w:pPr>
        <w:ind w:firstLine="708"/>
        <w:jc w:val="both"/>
        <w:rPr>
          <w:sz w:val="28"/>
          <w:szCs w:val="28"/>
        </w:rPr>
      </w:pPr>
      <w:r w:rsidRPr="00D05438">
        <w:rPr>
          <w:sz w:val="28"/>
          <w:szCs w:val="28"/>
        </w:rPr>
        <w:t>Согласно пункту 37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утверждённого </w:t>
      </w:r>
      <w:hyperlink r:id="rId5" w:anchor="/document/73338958/entry/0" w:history="1">
        <w:r w:rsidRPr="00776A25">
          <w:rPr>
            <w:sz w:val="28"/>
            <w:szCs w:val="28"/>
          </w:rPr>
          <w:t>постановлением</w:t>
        </w:r>
      </w:hyperlink>
      <w:r w:rsidRPr="00D05438">
        <w:rPr>
          <w:sz w:val="28"/>
          <w:szCs w:val="28"/>
        </w:rPr>
        <w:t> Правительства Российской Федерации от 21 декабря 2019 года N 1764 (далее - Правила регистрации), постановка транспортного средства на государственный учет сопровождается присв</w:t>
      </w:r>
      <w:r w:rsidRPr="00D05438">
        <w:rPr>
          <w:sz w:val="28"/>
          <w:szCs w:val="28"/>
        </w:rPr>
        <w:t>оением транспортному средству государственного регистрационного номера - индивидуального буквенно-цифрового обозначения, присваиваемого транспортному средству регистрационным подразделением.</w:t>
      </w:r>
    </w:p>
    <w:p w:rsidR="00776A25" w:rsidRPr="00776A25" w:rsidP="00776A25">
      <w:pPr>
        <w:ind w:firstLine="708"/>
        <w:jc w:val="both"/>
        <w:rPr>
          <w:sz w:val="28"/>
          <w:szCs w:val="28"/>
        </w:rPr>
      </w:pPr>
      <w:r w:rsidRPr="00D05438">
        <w:rPr>
          <w:sz w:val="28"/>
          <w:szCs w:val="28"/>
        </w:rPr>
        <w:t>На основании волеизъявления владельца транспортного средства, сод</w:t>
      </w:r>
      <w:r w:rsidRPr="00D05438">
        <w:rPr>
          <w:sz w:val="28"/>
          <w:szCs w:val="28"/>
        </w:rPr>
        <w:t>ержащегося в заявлении о проведении регистрационного действия, регистрационным подразделением выдаются государственные регистрационные знаки, соответствующие присвоенному государственному регистрационному номеру, при условии совпадения региона места регист</w:t>
      </w:r>
      <w:r w:rsidRPr="00D05438">
        <w:rPr>
          <w:sz w:val="28"/>
          <w:szCs w:val="28"/>
        </w:rPr>
        <w:t>рации владельца транспортного средства и субъекта Российской Федерации, в котором расположено регистрационное подразделение (</w:t>
      </w:r>
      <w:hyperlink r:id="rId5" w:anchor="/document/73338958/entry/1042" w:history="1">
        <w:r w:rsidRPr="00776A25">
          <w:rPr>
            <w:sz w:val="28"/>
            <w:szCs w:val="28"/>
          </w:rPr>
          <w:t>пункт 42</w:t>
        </w:r>
      </w:hyperlink>
      <w:r w:rsidRPr="00D05438">
        <w:rPr>
          <w:sz w:val="28"/>
          <w:szCs w:val="28"/>
        </w:rPr>
        <w:t> Правил регистрации).</w:t>
      </w:r>
    </w:p>
    <w:p w:rsidR="00776A25" w:rsidRPr="00776A25" w:rsidP="00776A25">
      <w:pPr>
        <w:ind w:firstLine="708"/>
        <w:jc w:val="both"/>
        <w:rPr>
          <w:sz w:val="28"/>
          <w:szCs w:val="28"/>
        </w:rPr>
      </w:pPr>
      <w:r w:rsidRPr="00D05438">
        <w:rPr>
          <w:sz w:val="28"/>
          <w:szCs w:val="28"/>
        </w:rPr>
        <w:t>Таким образом, законодат</w:t>
      </w:r>
      <w:r w:rsidRPr="00D05438">
        <w:rPr>
          <w:sz w:val="28"/>
          <w:szCs w:val="28"/>
        </w:rPr>
        <w:t>ельство допускает случаи участия в дорожном движении без постановки на государственный учёт транспортных средств, со дня приобретения прав владельца которых не прошло десяти дней, в том числе и без государственных регистрационных знаков.</w:t>
      </w:r>
    </w:p>
    <w:p w:rsidR="00776A25" w:rsidRPr="00776A25" w:rsidP="00776A25">
      <w:pPr>
        <w:ind w:firstLine="708"/>
        <w:jc w:val="both"/>
        <w:rPr>
          <w:sz w:val="28"/>
          <w:szCs w:val="28"/>
        </w:rPr>
      </w:pPr>
      <w:r w:rsidRPr="00D05438">
        <w:rPr>
          <w:sz w:val="28"/>
          <w:szCs w:val="28"/>
        </w:rPr>
        <w:t>Более того, действ</w:t>
      </w:r>
      <w:r w:rsidRPr="00D05438">
        <w:rPr>
          <w:sz w:val="28"/>
          <w:szCs w:val="28"/>
        </w:rPr>
        <w:t xml:space="preserve">ия водителя, управляющего транспортным средством, в отношении которого не выполнена предусмотренная законом обязанность по его регистрации (постановке на государственный учёт), в том числе когда транспортное средство было снято с регистрационного учёта, и </w:t>
      </w:r>
      <w:r w:rsidRPr="00D05438">
        <w:rPr>
          <w:sz w:val="28"/>
          <w:szCs w:val="28"/>
        </w:rPr>
        <w:t>при этом не реализована обязанность по его регистрации в установленный законом срок, либо регистрация транспортного средства прекращена (аннулирована), не подлежат квалификации по </w:t>
      </w:r>
      <w:hyperlink r:id="rId5" w:anchor="/document/12125267/entry/12202" w:history="1">
        <w:r w:rsidRPr="00776A25">
          <w:rPr>
            <w:sz w:val="28"/>
            <w:szCs w:val="28"/>
          </w:rPr>
          <w:t>части 2 статьи 12.2</w:t>
        </w:r>
      </w:hyperlink>
      <w:r w:rsidRPr="00D05438">
        <w:rPr>
          <w:sz w:val="28"/>
          <w:szCs w:val="28"/>
        </w:rPr>
        <w:t> Кодекса Российской Федерации об административных правонарушениях.</w:t>
      </w:r>
    </w:p>
    <w:p w:rsidR="00776A25" w:rsidRPr="00776A25" w:rsidP="00776A25">
      <w:pPr>
        <w:ind w:firstLine="708"/>
        <w:jc w:val="both"/>
        <w:rPr>
          <w:sz w:val="28"/>
          <w:szCs w:val="28"/>
        </w:rPr>
      </w:pPr>
      <w:r w:rsidRPr="00D05438">
        <w:rPr>
          <w:sz w:val="28"/>
          <w:szCs w:val="28"/>
        </w:rPr>
        <w:t>При управлении транспортным средством, со дня приобретения прав владельца которого прошло боле</w:t>
      </w:r>
      <w:r w:rsidRPr="00D05438">
        <w:rPr>
          <w:sz w:val="28"/>
          <w:szCs w:val="28"/>
        </w:rPr>
        <w:t>е десяти дней (в том числе, если имеются сведения о приобретении прав владельца до даты, указанной в предоставляе</w:t>
      </w:r>
      <w:r w:rsidRPr="00D05438">
        <w:rPr>
          <w:sz w:val="28"/>
          <w:szCs w:val="28"/>
        </w:rPr>
        <w:t>мом водителем договоре), водитель подлежит административной ответственности за управление транспортным средством, </w:t>
      </w:r>
      <w:r w:rsidRPr="00776A25">
        <w:rPr>
          <w:sz w:val="28"/>
          <w:szCs w:val="28"/>
        </w:rPr>
        <w:t>не</w:t>
      </w:r>
      <w:r w:rsidRPr="00D05438">
        <w:rPr>
          <w:sz w:val="28"/>
          <w:szCs w:val="28"/>
        </w:rPr>
        <w:t> </w:t>
      </w:r>
      <w:r w:rsidRPr="00776A25">
        <w:rPr>
          <w:sz w:val="28"/>
          <w:szCs w:val="28"/>
        </w:rPr>
        <w:t>зарегистрированным</w:t>
      </w:r>
      <w:r w:rsidRPr="00D05438">
        <w:rPr>
          <w:sz w:val="28"/>
          <w:szCs w:val="28"/>
        </w:rPr>
        <w:t> в устан</w:t>
      </w:r>
      <w:r w:rsidRPr="00D05438">
        <w:rPr>
          <w:sz w:val="28"/>
          <w:szCs w:val="28"/>
        </w:rPr>
        <w:t>овленном порядке (</w:t>
      </w:r>
      <w:hyperlink r:id="rId5" w:anchor="/document/12125267/entry/12101" w:history="1">
        <w:r w:rsidRPr="00776A25">
          <w:rPr>
            <w:sz w:val="28"/>
            <w:szCs w:val="28"/>
          </w:rPr>
          <w:t>часть 1</w:t>
        </w:r>
      </w:hyperlink>
      <w:r w:rsidRPr="00D05438">
        <w:rPr>
          <w:sz w:val="28"/>
          <w:szCs w:val="28"/>
        </w:rPr>
        <w:t> или </w:t>
      </w:r>
      <w:hyperlink r:id="rId5" w:anchor="/document/12125267/entry/121011" w:history="1">
        <w:r w:rsidRPr="00776A25">
          <w:rPr>
            <w:sz w:val="28"/>
            <w:szCs w:val="28"/>
          </w:rPr>
          <w:t>1.1 статьи 12.1</w:t>
        </w:r>
      </w:hyperlink>
      <w:r w:rsidRPr="00D05438">
        <w:rPr>
          <w:sz w:val="28"/>
          <w:szCs w:val="28"/>
        </w:rPr>
        <w:t> Кодекса Российской Федерации об административных прав</w:t>
      </w:r>
      <w:r w:rsidRPr="00D05438">
        <w:rPr>
          <w:sz w:val="28"/>
          <w:szCs w:val="28"/>
        </w:rPr>
        <w:t>онарушениях) (</w:t>
      </w:r>
      <w:hyperlink r:id="rId6" w:tgtFrame="_blank" w:history="1">
        <w:r w:rsidRPr="00776A25">
          <w:rPr>
            <w:sz w:val="28"/>
            <w:szCs w:val="28"/>
          </w:rPr>
          <w:t>письмо</w:t>
        </w:r>
      </w:hyperlink>
      <w:r w:rsidRPr="00D05438">
        <w:rPr>
          <w:sz w:val="28"/>
          <w:szCs w:val="28"/>
        </w:rPr>
        <w:t> МВД России от 13 марта 2024 года N 1312-П-2126).</w:t>
      </w:r>
    </w:p>
    <w:p w:rsidR="00776A25" w:rsidRPr="00776A25" w:rsidP="00776A25">
      <w:pPr>
        <w:ind w:firstLine="708"/>
        <w:jc w:val="both"/>
        <w:rPr>
          <w:sz w:val="28"/>
          <w:szCs w:val="28"/>
        </w:rPr>
      </w:pPr>
      <w:r w:rsidRPr="00D05438">
        <w:rPr>
          <w:sz w:val="28"/>
          <w:szCs w:val="28"/>
        </w:rPr>
        <w:t xml:space="preserve">Учитывая изложенное, в данном конкретном случае обязательными условиями для возбуждения в отношении </w:t>
      </w:r>
      <w:r w:rsidRPr="00776A25">
        <w:rPr>
          <w:sz w:val="28"/>
          <w:szCs w:val="28"/>
        </w:rPr>
        <w:t>Эс</w:t>
      </w:r>
      <w:r w:rsidRPr="00776A25">
        <w:rPr>
          <w:sz w:val="28"/>
          <w:szCs w:val="28"/>
        </w:rPr>
        <w:t>каевой</w:t>
      </w:r>
      <w:r w:rsidRPr="00D05438">
        <w:rPr>
          <w:sz w:val="28"/>
          <w:szCs w:val="28"/>
        </w:rPr>
        <w:t xml:space="preserve"> дела об административном правонарушении, предусмотренном </w:t>
      </w:r>
      <w:hyperlink r:id="rId5" w:anchor="/document/12125267/entry/12202" w:history="1">
        <w:r w:rsidRPr="00776A25">
          <w:rPr>
            <w:sz w:val="28"/>
            <w:szCs w:val="28"/>
          </w:rPr>
          <w:t>частью 2 статьи 12.2</w:t>
        </w:r>
      </w:hyperlink>
      <w:r w:rsidRPr="00D05438">
        <w:rPr>
          <w:sz w:val="28"/>
          <w:szCs w:val="28"/>
        </w:rPr>
        <w:t> Кодекса Российской Федерации об административных правонарушениях, являлись факт постановки тр</w:t>
      </w:r>
      <w:r w:rsidRPr="00D05438">
        <w:rPr>
          <w:sz w:val="28"/>
          <w:szCs w:val="28"/>
        </w:rPr>
        <w:t>анспортного средства на государственный учёт и управление этим транспортным средством без государственных регистрационных знаков.</w:t>
      </w:r>
    </w:p>
    <w:p w:rsidR="00776A25" w:rsidRPr="00776A25" w:rsidP="00776A25">
      <w:pPr>
        <w:ind w:firstLine="708"/>
        <w:jc w:val="both"/>
        <w:rPr>
          <w:sz w:val="28"/>
          <w:szCs w:val="28"/>
        </w:rPr>
      </w:pPr>
      <w:r w:rsidRPr="00D05438">
        <w:rPr>
          <w:sz w:val="28"/>
          <w:szCs w:val="28"/>
        </w:rPr>
        <w:t xml:space="preserve">Вместе с тем, из материалов дела следует, что транспортное средство, за управление которым </w:t>
      </w:r>
      <w:r w:rsidRPr="00776A25">
        <w:rPr>
          <w:sz w:val="28"/>
          <w:szCs w:val="28"/>
        </w:rPr>
        <w:t>Эскаевой возбуждено дело</w:t>
      </w:r>
      <w:r w:rsidRPr="00D05438">
        <w:rPr>
          <w:sz w:val="28"/>
          <w:szCs w:val="28"/>
        </w:rPr>
        <w:t xml:space="preserve"> по </w:t>
      </w:r>
      <w:hyperlink r:id="rId5" w:anchor="/document/12125267/entry/12202" w:history="1">
        <w:r w:rsidRPr="00776A25">
          <w:rPr>
            <w:sz w:val="28"/>
            <w:szCs w:val="28"/>
          </w:rPr>
          <w:t>части 2 статьи 12.2</w:t>
        </w:r>
      </w:hyperlink>
      <w:r w:rsidRPr="00D05438">
        <w:rPr>
          <w:sz w:val="28"/>
          <w:szCs w:val="28"/>
        </w:rPr>
        <w:t xml:space="preserve"> Кодекса Российской Федерации об административных правонарушениях, в установленном законом порядке на государственный учёт не поставлено, при этом постановлением </w:t>
      </w:r>
      <w:r w:rsidRPr="00776A25">
        <w:rPr>
          <w:sz w:val="28"/>
          <w:szCs w:val="28"/>
        </w:rPr>
        <w:t>от 2</w:t>
      </w:r>
      <w:r w:rsidRPr="00776A25">
        <w:rPr>
          <w:sz w:val="28"/>
          <w:szCs w:val="28"/>
        </w:rPr>
        <w:t>3.01.2025 она</w:t>
      </w:r>
      <w:r w:rsidRPr="00D05438">
        <w:rPr>
          <w:sz w:val="28"/>
          <w:szCs w:val="28"/>
        </w:rPr>
        <w:t xml:space="preserve"> признан</w:t>
      </w:r>
      <w:r w:rsidRPr="00776A25">
        <w:rPr>
          <w:sz w:val="28"/>
          <w:szCs w:val="28"/>
        </w:rPr>
        <w:t>а</w:t>
      </w:r>
      <w:r w:rsidRPr="00D05438">
        <w:rPr>
          <w:sz w:val="28"/>
          <w:szCs w:val="28"/>
        </w:rPr>
        <w:t xml:space="preserve"> виновн</w:t>
      </w:r>
      <w:r w:rsidRPr="00776A25">
        <w:rPr>
          <w:sz w:val="28"/>
          <w:szCs w:val="28"/>
        </w:rPr>
        <w:t>ой</w:t>
      </w:r>
      <w:r w:rsidRPr="00D05438">
        <w:rPr>
          <w:sz w:val="28"/>
          <w:szCs w:val="28"/>
        </w:rPr>
        <w:t xml:space="preserve"> в совершении административного правонарушения, предусмотренного </w:t>
      </w:r>
      <w:hyperlink r:id="rId5" w:anchor="/document/12125267/entry/12101" w:history="1">
        <w:r w:rsidRPr="00776A25">
          <w:rPr>
            <w:sz w:val="28"/>
            <w:szCs w:val="28"/>
          </w:rPr>
          <w:t>частью 1 статьи 12.1</w:t>
        </w:r>
      </w:hyperlink>
      <w:r w:rsidRPr="00D05438">
        <w:rPr>
          <w:sz w:val="28"/>
          <w:szCs w:val="28"/>
        </w:rPr>
        <w:t> Кодекса Российской Федерации об административных правонарушен</w:t>
      </w:r>
      <w:r w:rsidRPr="00D05438">
        <w:rPr>
          <w:sz w:val="28"/>
          <w:szCs w:val="28"/>
        </w:rPr>
        <w:t>иях, что исключа</w:t>
      </w:r>
      <w:r w:rsidRPr="00776A25">
        <w:rPr>
          <w:sz w:val="28"/>
          <w:szCs w:val="28"/>
        </w:rPr>
        <w:t>ет</w:t>
      </w:r>
      <w:r w:rsidRPr="00D05438">
        <w:rPr>
          <w:sz w:val="28"/>
          <w:szCs w:val="28"/>
        </w:rPr>
        <w:t xml:space="preserve"> возможность квалификации действий нарушителя дополнительно по </w:t>
      </w:r>
      <w:hyperlink r:id="rId5" w:anchor="/document/12125267/entry/12202" w:history="1">
        <w:r w:rsidRPr="00776A25">
          <w:rPr>
            <w:sz w:val="28"/>
            <w:szCs w:val="28"/>
          </w:rPr>
          <w:t>части 2 статьи 12.2</w:t>
        </w:r>
      </w:hyperlink>
      <w:r w:rsidRPr="00D05438">
        <w:rPr>
          <w:sz w:val="28"/>
          <w:szCs w:val="28"/>
        </w:rPr>
        <w:t> Кодекса Российской Федерации об административных правонарушениях.</w:t>
      </w:r>
    </w:p>
    <w:p w:rsidR="00776A25" w:rsidRPr="00776A25" w:rsidP="00776A25">
      <w:pPr>
        <w:ind w:firstLine="708"/>
        <w:jc w:val="both"/>
        <w:rPr>
          <w:sz w:val="28"/>
          <w:szCs w:val="28"/>
        </w:rPr>
      </w:pPr>
      <w:r w:rsidRPr="00D05438">
        <w:rPr>
          <w:sz w:val="28"/>
          <w:szCs w:val="28"/>
        </w:rPr>
        <w:t>Таким образ</w:t>
      </w:r>
      <w:r w:rsidRPr="00D05438">
        <w:rPr>
          <w:sz w:val="28"/>
          <w:szCs w:val="28"/>
        </w:rPr>
        <w:t xml:space="preserve">ом, исходя из приведённых выше правовых норм, изложенные обстоятельства, основанные на имеющихся в материалах дела доказательствах, свидетельствуют об отсутствии в действиях </w:t>
      </w:r>
      <w:r w:rsidRPr="00776A25">
        <w:rPr>
          <w:sz w:val="28"/>
          <w:szCs w:val="28"/>
        </w:rPr>
        <w:t>Эскаевой Ж.В.</w:t>
      </w:r>
      <w:r w:rsidRPr="00D05438">
        <w:rPr>
          <w:sz w:val="28"/>
          <w:szCs w:val="28"/>
        </w:rPr>
        <w:t xml:space="preserve"> состава административного правонарушения, предусмотренного </w:t>
      </w:r>
      <w:hyperlink r:id="rId5" w:anchor="/document/12125267/entry/12202" w:history="1">
        <w:r w:rsidRPr="00776A25">
          <w:rPr>
            <w:sz w:val="28"/>
            <w:szCs w:val="28"/>
          </w:rPr>
          <w:t>частью 2 статьи 12.2</w:t>
        </w:r>
      </w:hyperlink>
      <w:r w:rsidRPr="00D05438">
        <w:rPr>
          <w:sz w:val="28"/>
          <w:szCs w:val="28"/>
        </w:rPr>
        <w:t> Кодекса Российской Федерации об административных правонарушениях.</w:t>
      </w:r>
    </w:p>
    <w:p w:rsidR="00776A25" w:rsidRPr="00776A25" w:rsidP="00776A25">
      <w:pPr>
        <w:ind w:firstLine="708"/>
        <w:jc w:val="both"/>
        <w:rPr>
          <w:sz w:val="28"/>
          <w:szCs w:val="28"/>
        </w:rPr>
      </w:pPr>
      <w:r w:rsidRPr="00776A25">
        <w:rPr>
          <w:sz w:val="28"/>
          <w:szCs w:val="28"/>
        </w:rPr>
        <w:t>Аналогичное толкование изложено в многочисленных решениях судом, в том числе в постановлении</w:t>
      </w:r>
      <w:r w:rsidRPr="00D05438">
        <w:rPr>
          <w:sz w:val="28"/>
          <w:szCs w:val="28"/>
        </w:rPr>
        <w:t xml:space="preserve"> Четверт</w:t>
      </w:r>
      <w:r w:rsidRPr="00D05438">
        <w:rPr>
          <w:sz w:val="28"/>
          <w:szCs w:val="28"/>
        </w:rPr>
        <w:t>ого кассационного суда общей юрисдикции от 03 июля 2024 г. по делу N П16-1881/2024[16-6207/2023]</w:t>
      </w:r>
      <w:r w:rsidRPr="00776A25">
        <w:rPr>
          <w:sz w:val="28"/>
          <w:szCs w:val="28"/>
        </w:rPr>
        <w:t>.</w:t>
      </w:r>
    </w:p>
    <w:p w:rsidR="00B03206" w:rsidRPr="00776A25" w:rsidP="00776A25">
      <w:pPr>
        <w:ind w:firstLine="708"/>
        <w:jc w:val="both"/>
        <w:rPr>
          <w:sz w:val="28"/>
          <w:szCs w:val="28"/>
        </w:rPr>
      </w:pPr>
      <w:r w:rsidRPr="00776A25">
        <w:rPr>
          <w:sz w:val="28"/>
          <w:szCs w:val="28"/>
        </w:rPr>
        <w:t xml:space="preserve">Отсутствие состава административного правонарушения является основанием для прекращения дела в соответствии с п. 2 ч. 1 ст. 24.5 КоАП РФ. </w:t>
      </w:r>
    </w:p>
    <w:p w:rsidR="00B03206" w:rsidRPr="00776A25" w:rsidP="00776A25">
      <w:pPr>
        <w:jc w:val="both"/>
        <w:rPr>
          <w:rFonts w:eastAsia="MS Mincho"/>
          <w:sz w:val="28"/>
          <w:szCs w:val="28"/>
        </w:rPr>
      </w:pPr>
      <w:r w:rsidRPr="00776A25">
        <w:rPr>
          <w:rFonts w:eastAsia="MS Mincho"/>
          <w:sz w:val="28"/>
          <w:szCs w:val="28"/>
        </w:rPr>
        <w:tab/>
        <w:t>На основании излож</w:t>
      </w:r>
      <w:r w:rsidRPr="00776A25">
        <w:rPr>
          <w:rFonts w:eastAsia="MS Mincho"/>
          <w:sz w:val="28"/>
          <w:szCs w:val="28"/>
        </w:rPr>
        <w:t>енного, руководствуясь ст. ст. 24.5 ч. 1, п. 2, 29.9. п. 1 Кодекса РФ об административных правонарушениях, мировой судья</w:t>
      </w:r>
    </w:p>
    <w:p w:rsidR="00FB69E3" w:rsidRPr="00FB69E3" w:rsidP="00B03206">
      <w:pPr>
        <w:jc w:val="both"/>
        <w:rPr>
          <w:rFonts w:eastAsia="MS Mincho"/>
          <w:sz w:val="28"/>
          <w:szCs w:val="28"/>
        </w:rPr>
      </w:pPr>
    </w:p>
    <w:p w:rsidR="00B03206" w:rsidRPr="00FB69E3" w:rsidP="00B03206">
      <w:pPr>
        <w:jc w:val="center"/>
        <w:rPr>
          <w:rFonts w:eastAsia="MS Mincho"/>
          <w:b/>
          <w:sz w:val="28"/>
          <w:szCs w:val="28"/>
        </w:rPr>
      </w:pPr>
      <w:r w:rsidRPr="00FB69E3">
        <w:rPr>
          <w:rFonts w:eastAsia="MS Mincho"/>
          <w:b/>
          <w:sz w:val="28"/>
          <w:szCs w:val="28"/>
        </w:rPr>
        <w:t>ПОСТАНОВИЛ:</w:t>
      </w:r>
    </w:p>
    <w:p w:rsidR="00B03206" w:rsidRPr="00FB69E3" w:rsidP="00B03206">
      <w:pPr>
        <w:rPr>
          <w:rFonts w:eastAsia="MS Mincho"/>
          <w:b/>
          <w:sz w:val="28"/>
          <w:szCs w:val="28"/>
        </w:rPr>
      </w:pPr>
    </w:p>
    <w:p w:rsidR="00B03206" w:rsidRPr="00FB69E3" w:rsidP="00B03206">
      <w:pPr>
        <w:jc w:val="both"/>
        <w:rPr>
          <w:rFonts w:eastAsia="MS Mincho"/>
          <w:sz w:val="28"/>
          <w:szCs w:val="28"/>
        </w:rPr>
      </w:pPr>
      <w:r w:rsidRPr="00FB69E3">
        <w:rPr>
          <w:rFonts w:eastAsia="MS Mincho"/>
          <w:b/>
          <w:sz w:val="28"/>
          <w:szCs w:val="28"/>
        </w:rPr>
        <w:tab/>
      </w:r>
      <w:r w:rsidRPr="00FB69E3">
        <w:rPr>
          <w:rFonts w:eastAsia="MS Mincho"/>
          <w:sz w:val="28"/>
          <w:szCs w:val="28"/>
        </w:rPr>
        <w:t xml:space="preserve">Производство по делу об административном правонарушении в отношении </w:t>
      </w:r>
      <w:r w:rsidR="00776A25">
        <w:rPr>
          <w:rFonts w:eastAsia="MS Mincho"/>
          <w:sz w:val="28"/>
          <w:szCs w:val="28"/>
        </w:rPr>
        <w:t>Эскаевой Женнет Висирхановны</w:t>
      </w:r>
      <w:r w:rsidRPr="00FB69E3">
        <w:rPr>
          <w:rFonts w:eastAsia="MS Mincho"/>
          <w:sz w:val="28"/>
          <w:szCs w:val="28"/>
        </w:rPr>
        <w:t>, привлек</w:t>
      </w:r>
      <w:r w:rsidRPr="00FB69E3" w:rsidR="00062C5D">
        <w:rPr>
          <w:rFonts w:eastAsia="MS Mincho"/>
          <w:sz w:val="28"/>
          <w:szCs w:val="28"/>
        </w:rPr>
        <w:t>аемой</w:t>
      </w:r>
      <w:r w:rsidRPr="00FB69E3">
        <w:rPr>
          <w:rFonts w:eastAsia="MS Mincho"/>
          <w:sz w:val="28"/>
          <w:szCs w:val="28"/>
        </w:rPr>
        <w:t xml:space="preserve"> к административной ответственности по </w:t>
      </w:r>
      <w:r w:rsidR="00767D23">
        <w:rPr>
          <w:rFonts w:eastAsia="MS Mincho"/>
          <w:sz w:val="28"/>
          <w:szCs w:val="28"/>
        </w:rPr>
        <w:t>ч. 2 ст. 12.2</w:t>
      </w:r>
      <w:r w:rsidRPr="00FB69E3">
        <w:rPr>
          <w:rFonts w:eastAsia="MS Mincho"/>
          <w:sz w:val="28"/>
          <w:szCs w:val="28"/>
        </w:rPr>
        <w:t xml:space="preserve"> Кодекса РФ об административных правонарушениях,</w:t>
      </w:r>
      <w:r w:rsidRPr="00FB69E3" w:rsidR="00062C5D">
        <w:rPr>
          <w:rFonts w:eastAsia="MS Mincho"/>
          <w:sz w:val="28"/>
          <w:szCs w:val="28"/>
        </w:rPr>
        <w:t xml:space="preserve"> прекратить за отсутствием в ее</w:t>
      </w:r>
      <w:r w:rsidRPr="00FB69E3">
        <w:rPr>
          <w:rFonts w:eastAsia="MS Mincho"/>
          <w:sz w:val="28"/>
          <w:szCs w:val="28"/>
        </w:rPr>
        <w:t xml:space="preserve"> действиях состава административного правонарушения.</w:t>
      </w:r>
    </w:p>
    <w:p w:rsidR="00B03206" w:rsidRPr="00FB69E3" w:rsidP="00B03206">
      <w:pPr>
        <w:ind w:firstLine="708"/>
        <w:jc w:val="both"/>
        <w:rPr>
          <w:rFonts w:eastAsia="MS Mincho"/>
          <w:sz w:val="28"/>
          <w:szCs w:val="28"/>
        </w:rPr>
      </w:pPr>
      <w:r w:rsidRPr="00FB69E3">
        <w:rPr>
          <w:rFonts w:eastAsia="MS Mincho"/>
          <w:sz w:val="28"/>
          <w:szCs w:val="28"/>
        </w:rPr>
        <w:t xml:space="preserve">Постановление может быть обжаловано и опротестовано в течение десяти </w:t>
      </w:r>
      <w:r w:rsidR="001E4B31">
        <w:rPr>
          <w:rFonts w:eastAsia="MS Mincho"/>
          <w:sz w:val="28"/>
          <w:szCs w:val="28"/>
        </w:rPr>
        <w:t>дней</w:t>
      </w:r>
      <w:r w:rsidRPr="00FB69E3">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w:t>
      </w:r>
    </w:p>
    <w:p w:rsidR="00B03206" w:rsidRPr="00FB69E3" w:rsidP="00B03206">
      <w:pPr>
        <w:ind w:firstLine="708"/>
        <w:jc w:val="both"/>
        <w:rPr>
          <w:rFonts w:eastAsia="MS Mincho"/>
          <w:sz w:val="28"/>
          <w:szCs w:val="28"/>
        </w:rPr>
      </w:pPr>
    </w:p>
    <w:p w:rsidR="00B03206" w:rsidRPr="00FB69E3" w:rsidP="00B03206">
      <w:pPr>
        <w:ind w:firstLine="708"/>
        <w:rPr>
          <w:rFonts w:eastAsia="MS Mincho"/>
          <w:sz w:val="28"/>
          <w:szCs w:val="28"/>
        </w:rPr>
      </w:pPr>
    </w:p>
    <w:p w:rsidR="00CD73B1" w:rsidRPr="00FB69E3" w:rsidP="00B46E29">
      <w:pPr>
        <w:jc w:val="both"/>
        <w:rPr>
          <w:rFonts w:eastAsia="MS Mincho"/>
          <w:sz w:val="28"/>
          <w:szCs w:val="28"/>
        </w:rPr>
      </w:pPr>
      <w:r w:rsidRPr="00FB69E3">
        <w:rPr>
          <w:rFonts w:eastAsia="MS Mincho"/>
          <w:sz w:val="28"/>
          <w:szCs w:val="28"/>
        </w:rPr>
        <w:tab/>
      </w:r>
      <w:r w:rsidRPr="00FB69E3" w:rsidR="0085315B">
        <w:rPr>
          <w:rFonts w:eastAsia="MS Mincho"/>
          <w:sz w:val="28"/>
          <w:szCs w:val="28"/>
        </w:rPr>
        <w:t xml:space="preserve"> </w:t>
      </w:r>
    </w:p>
    <w:p w:rsidR="00CD73B1" w:rsidRPr="00FB69E3" w:rsidP="000E02ED">
      <w:pPr>
        <w:ind w:firstLine="708"/>
        <w:rPr>
          <w:rFonts w:eastAsia="MS Mincho"/>
          <w:sz w:val="28"/>
          <w:szCs w:val="28"/>
        </w:rPr>
      </w:pPr>
    </w:p>
    <w:p w:rsidR="000E02ED" w:rsidRPr="00FB69E3" w:rsidP="000E02ED">
      <w:pPr>
        <w:ind w:firstLine="708"/>
        <w:rPr>
          <w:rFonts w:eastAsia="MS Mincho"/>
          <w:sz w:val="28"/>
          <w:szCs w:val="28"/>
        </w:rPr>
      </w:pPr>
      <w:r w:rsidRPr="00FB69E3">
        <w:rPr>
          <w:rFonts w:eastAsia="MS Mincho"/>
          <w:sz w:val="28"/>
          <w:szCs w:val="28"/>
        </w:rPr>
        <w:t>Мировой судья</w:t>
      </w:r>
      <w:r w:rsidRPr="00FB69E3">
        <w:rPr>
          <w:rFonts w:eastAsia="MS Mincho"/>
          <w:sz w:val="28"/>
          <w:szCs w:val="28"/>
        </w:rPr>
        <w:tab/>
      </w:r>
      <w:r w:rsidRPr="00FB69E3">
        <w:rPr>
          <w:rFonts w:eastAsia="MS Mincho"/>
          <w:sz w:val="28"/>
          <w:szCs w:val="28"/>
        </w:rPr>
        <w:tab/>
      </w:r>
      <w:r w:rsidRPr="00FB69E3">
        <w:rPr>
          <w:rFonts w:eastAsia="MS Mincho"/>
          <w:sz w:val="28"/>
          <w:szCs w:val="28"/>
        </w:rPr>
        <w:tab/>
      </w:r>
      <w:r w:rsidRPr="00FB69E3" w:rsidR="00B46E29">
        <w:rPr>
          <w:rFonts w:eastAsia="MS Mincho"/>
          <w:sz w:val="28"/>
          <w:szCs w:val="28"/>
        </w:rPr>
        <w:tab/>
      </w:r>
      <w:r w:rsidRPr="00FB69E3" w:rsidR="00B46E29">
        <w:rPr>
          <w:rFonts w:eastAsia="MS Mincho"/>
          <w:sz w:val="28"/>
          <w:szCs w:val="28"/>
        </w:rPr>
        <w:tab/>
      </w:r>
      <w:r w:rsidRPr="00FB69E3">
        <w:rPr>
          <w:rFonts w:eastAsia="MS Mincho"/>
          <w:sz w:val="28"/>
          <w:szCs w:val="28"/>
        </w:rPr>
        <w:tab/>
        <w:t>Клочков А.А.</w:t>
      </w:r>
    </w:p>
    <w:p w:rsidR="00D05438" w:rsidP="009D6B56">
      <w:pPr>
        <w:ind w:firstLine="708"/>
        <w:rPr>
          <w:sz w:val="28"/>
          <w:szCs w:val="28"/>
        </w:rPr>
      </w:pPr>
      <w:r w:rsidRPr="00FB69E3">
        <w:rPr>
          <w:rFonts w:eastAsia="MS Mincho"/>
          <w:sz w:val="28"/>
          <w:szCs w:val="28"/>
        </w:rPr>
        <w:tab/>
      </w:r>
    </w:p>
    <w:p w:rsidR="00D05438" w:rsidP="009A48EA">
      <w:pPr>
        <w:jc w:val="both"/>
        <w:rPr>
          <w:sz w:val="28"/>
          <w:szCs w:val="28"/>
        </w:rPr>
      </w:pPr>
    </w:p>
    <w:sectPr w:rsidSect="00F31F3C">
      <w:pgSz w:w="11906" w:h="16838"/>
      <w:pgMar w:top="851" w:right="992"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42"/>
    <w:rsid w:val="000165D6"/>
    <w:rsid w:val="00034230"/>
    <w:rsid w:val="00037429"/>
    <w:rsid w:val="0005385F"/>
    <w:rsid w:val="00062C5D"/>
    <w:rsid w:val="00066814"/>
    <w:rsid w:val="00096823"/>
    <w:rsid w:val="000A2672"/>
    <w:rsid w:val="000B4E98"/>
    <w:rsid w:val="000C0D19"/>
    <w:rsid w:val="000C4264"/>
    <w:rsid w:val="000D2469"/>
    <w:rsid w:val="000D508B"/>
    <w:rsid w:val="000D77E1"/>
    <w:rsid w:val="000E02ED"/>
    <w:rsid w:val="000E520B"/>
    <w:rsid w:val="00102352"/>
    <w:rsid w:val="00122ACE"/>
    <w:rsid w:val="00126717"/>
    <w:rsid w:val="00136F18"/>
    <w:rsid w:val="00147B41"/>
    <w:rsid w:val="00152FF5"/>
    <w:rsid w:val="001618F9"/>
    <w:rsid w:val="0016643C"/>
    <w:rsid w:val="00171A48"/>
    <w:rsid w:val="00184C7D"/>
    <w:rsid w:val="001A6815"/>
    <w:rsid w:val="001D16D6"/>
    <w:rsid w:val="001D5B9C"/>
    <w:rsid w:val="001D77F9"/>
    <w:rsid w:val="001E4B31"/>
    <w:rsid w:val="001E7DBD"/>
    <w:rsid w:val="001F34E3"/>
    <w:rsid w:val="001F780B"/>
    <w:rsid w:val="0020135E"/>
    <w:rsid w:val="00210FC7"/>
    <w:rsid w:val="00213925"/>
    <w:rsid w:val="00226A6D"/>
    <w:rsid w:val="00226CF6"/>
    <w:rsid w:val="00227B0D"/>
    <w:rsid w:val="00231C90"/>
    <w:rsid w:val="00237453"/>
    <w:rsid w:val="00244757"/>
    <w:rsid w:val="00277BCC"/>
    <w:rsid w:val="0028449F"/>
    <w:rsid w:val="00287042"/>
    <w:rsid w:val="00287E75"/>
    <w:rsid w:val="00292179"/>
    <w:rsid w:val="00293598"/>
    <w:rsid w:val="0029524B"/>
    <w:rsid w:val="00295CF3"/>
    <w:rsid w:val="002B33B1"/>
    <w:rsid w:val="002B7CD4"/>
    <w:rsid w:val="002C0223"/>
    <w:rsid w:val="002E10A3"/>
    <w:rsid w:val="002E23DF"/>
    <w:rsid w:val="002F1887"/>
    <w:rsid w:val="002F47AE"/>
    <w:rsid w:val="002F6C98"/>
    <w:rsid w:val="00301400"/>
    <w:rsid w:val="00304EC0"/>
    <w:rsid w:val="00316D32"/>
    <w:rsid w:val="00323FDD"/>
    <w:rsid w:val="0032706F"/>
    <w:rsid w:val="00333356"/>
    <w:rsid w:val="0033698A"/>
    <w:rsid w:val="003440CC"/>
    <w:rsid w:val="00357770"/>
    <w:rsid w:val="00375AA1"/>
    <w:rsid w:val="0038384C"/>
    <w:rsid w:val="00386A92"/>
    <w:rsid w:val="003A568A"/>
    <w:rsid w:val="003B4B81"/>
    <w:rsid w:val="003C472E"/>
    <w:rsid w:val="003D5EC9"/>
    <w:rsid w:val="003E3A2E"/>
    <w:rsid w:val="003F1253"/>
    <w:rsid w:val="003F4615"/>
    <w:rsid w:val="00404EA5"/>
    <w:rsid w:val="00406824"/>
    <w:rsid w:val="004150CD"/>
    <w:rsid w:val="00421A26"/>
    <w:rsid w:val="00430031"/>
    <w:rsid w:val="004376E7"/>
    <w:rsid w:val="0046561A"/>
    <w:rsid w:val="00474BCD"/>
    <w:rsid w:val="00475CA4"/>
    <w:rsid w:val="00475D12"/>
    <w:rsid w:val="004935B2"/>
    <w:rsid w:val="004A5E06"/>
    <w:rsid w:val="004B59AA"/>
    <w:rsid w:val="004E1414"/>
    <w:rsid w:val="004F2FED"/>
    <w:rsid w:val="00510B6A"/>
    <w:rsid w:val="005213FA"/>
    <w:rsid w:val="00543EA6"/>
    <w:rsid w:val="00544CC1"/>
    <w:rsid w:val="00547837"/>
    <w:rsid w:val="0056532F"/>
    <w:rsid w:val="00582450"/>
    <w:rsid w:val="00583935"/>
    <w:rsid w:val="005A449C"/>
    <w:rsid w:val="005B54D4"/>
    <w:rsid w:val="005C4D6F"/>
    <w:rsid w:val="005F538D"/>
    <w:rsid w:val="005F788D"/>
    <w:rsid w:val="006147F7"/>
    <w:rsid w:val="00624B5C"/>
    <w:rsid w:val="00626EC0"/>
    <w:rsid w:val="00637E70"/>
    <w:rsid w:val="006658A1"/>
    <w:rsid w:val="006D15D3"/>
    <w:rsid w:val="006F0AF8"/>
    <w:rsid w:val="006F3A34"/>
    <w:rsid w:val="0070666A"/>
    <w:rsid w:val="00707532"/>
    <w:rsid w:val="00713ED4"/>
    <w:rsid w:val="00716DA8"/>
    <w:rsid w:val="00733CA0"/>
    <w:rsid w:val="00742968"/>
    <w:rsid w:val="00747092"/>
    <w:rsid w:val="007550F8"/>
    <w:rsid w:val="00757090"/>
    <w:rsid w:val="007664DB"/>
    <w:rsid w:val="00767D23"/>
    <w:rsid w:val="00776A25"/>
    <w:rsid w:val="00797C31"/>
    <w:rsid w:val="007A56B2"/>
    <w:rsid w:val="007B20FE"/>
    <w:rsid w:val="007D08BA"/>
    <w:rsid w:val="007D507E"/>
    <w:rsid w:val="007E4754"/>
    <w:rsid w:val="007F70E8"/>
    <w:rsid w:val="00810A06"/>
    <w:rsid w:val="00820B5D"/>
    <w:rsid w:val="0082769A"/>
    <w:rsid w:val="008414DF"/>
    <w:rsid w:val="008430BA"/>
    <w:rsid w:val="0085315B"/>
    <w:rsid w:val="00874F8C"/>
    <w:rsid w:val="00886BBC"/>
    <w:rsid w:val="00890ACC"/>
    <w:rsid w:val="00891D4B"/>
    <w:rsid w:val="008A201A"/>
    <w:rsid w:val="008B00BB"/>
    <w:rsid w:val="008B628B"/>
    <w:rsid w:val="008C3465"/>
    <w:rsid w:val="008D1046"/>
    <w:rsid w:val="008E2EC4"/>
    <w:rsid w:val="008E6D37"/>
    <w:rsid w:val="008F06F9"/>
    <w:rsid w:val="008F0BCA"/>
    <w:rsid w:val="008F3750"/>
    <w:rsid w:val="008F49E1"/>
    <w:rsid w:val="00903374"/>
    <w:rsid w:val="00915311"/>
    <w:rsid w:val="00936826"/>
    <w:rsid w:val="00953B2D"/>
    <w:rsid w:val="009551FC"/>
    <w:rsid w:val="0096445E"/>
    <w:rsid w:val="00964AE3"/>
    <w:rsid w:val="00965FBE"/>
    <w:rsid w:val="00970026"/>
    <w:rsid w:val="009A48EA"/>
    <w:rsid w:val="009A4F8F"/>
    <w:rsid w:val="009A5C32"/>
    <w:rsid w:val="009D4B70"/>
    <w:rsid w:val="009D69CE"/>
    <w:rsid w:val="009D6B56"/>
    <w:rsid w:val="009E2F0C"/>
    <w:rsid w:val="009E341B"/>
    <w:rsid w:val="009F0E7C"/>
    <w:rsid w:val="00A035AA"/>
    <w:rsid w:val="00A04445"/>
    <w:rsid w:val="00A07927"/>
    <w:rsid w:val="00A1637C"/>
    <w:rsid w:val="00A165EF"/>
    <w:rsid w:val="00A21003"/>
    <w:rsid w:val="00A24331"/>
    <w:rsid w:val="00A33212"/>
    <w:rsid w:val="00A3667B"/>
    <w:rsid w:val="00A52A23"/>
    <w:rsid w:val="00A706D1"/>
    <w:rsid w:val="00A71D21"/>
    <w:rsid w:val="00A76687"/>
    <w:rsid w:val="00A803B0"/>
    <w:rsid w:val="00AA2B28"/>
    <w:rsid w:val="00AA47DF"/>
    <w:rsid w:val="00AB200A"/>
    <w:rsid w:val="00AB21A8"/>
    <w:rsid w:val="00AB7725"/>
    <w:rsid w:val="00AD7F8C"/>
    <w:rsid w:val="00AE6704"/>
    <w:rsid w:val="00AF0852"/>
    <w:rsid w:val="00B00D5D"/>
    <w:rsid w:val="00B02779"/>
    <w:rsid w:val="00B03206"/>
    <w:rsid w:val="00B049AD"/>
    <w:rsid w:val="00B106E9"/>
    <w:rsid w:val="00B1238C"/>
    <w:rsid w:val="00B129D2"/>
    <w:rsid w:val="00B24D7F"/>
    <w:rsid w:val="00B3435F"/>
    <w:rsid w:val="00B349CE"/>
    <w:rsid w:val="00B364E5"/>
    <w:rsid w:val="00B42CDD"/>
    <w:rsid w:val="00B432C6"/>
    <w:rsid w:val="00B46E29"/>
    <w:rsid w:val="00B55296"/>
    <w:rsid w:val="00B7326E"/>
    <w:rsid w:val="00B76F57"/>
    <w:rsid w:val="00B80517"/>
    <w:rsid w:val="00B86A6F"/>
    <w:rsid w:val="00B90A82"/>
    <w:rsid w:val="00B91744"/>
    <w:rsid w:val="00B91EAF"/>
    <w:rsid w:val="00B92BA5"/>
    <w:rsid w:val="00B92EED"/>
    <w:rsid w:val="00BA1229"/>
    <w:rsid w:val="00BA6E08"/>
    <w:rsid w:val="00BB5BC7"/>
    <w:rsid w:val="00BC28D2"/>
    <w:rsid w:val="00BC7AE0"/>
    <w:rsid w:val="00BD29CD"/>
    <w:rsid w:val="00BD4685"/>
    <w:rsid w:val="00BE624C"/>
    <w:rsid w:val="00C0143E"/>
    <w:rsid w:val="00C07222"/>
    <w:rsid w:val="00C079EC"/>
    <w:rsid w:val="00C15EDA"/>
    <w:rsid w:val="00C178FB"/>
    <w:rsid w:val="00C27049"/>
    <w:rsid w:val="00C4145A"/>
    <w:rsid w:val="00C74327"/>
    <w:rsid w:val="00C754CD"/>
    <w:rsid w:val="00C75EE7"/>
    <w:rsid w:val="00C76BFB"/>
    <w:rsid w:val="00CA4118"/>
    <w:rsid w:val="00CB4411"/>
    <w:rsid w:val="00CB4636"/>
    <w:rsid w:val="00CD2185"/>
    <w:rsid w:val="00CD4A29"/>
    <w:rsid w:val="00CD73B1"/>
    <w:rsid w:val="00CD7524"/>
    <w:rsid w:val="00CF056D"/>
    <w:rsid w:val="00CF2EA2"/>
    <w:rsid w:val="00CF54EA"/>
    <w:rsid w:val="00D02F21"/>
    <w:rsid w:val="00D050B7"/>
    <w:rsid w:val="00D05438"/>
    <w:rsid w:val="00D07686"/>
    <w:rsid w:val="00D26382"/>
    <w:rsid w:val="00D32E6B"/>
    <w:rsid w:val="00D36181"/>
    <w:rsid w:val="00D363F1"/>
    <w:rsid w:val="00D40017"/>
    <w:rsid w:val="00D404BF"/>
    <w:rsid w:val="00D43C24"/>
    <w:rsid w:val="00D44BF8"/>
    <w:rsid w:val="00D45687"/>
    <w:rsid w:val="00D55536"/>
    <w:rsid w:val="00D605B1"/>
    <w:rsid w:val="00D8646C"/>
    <w:rsid w:val="00D866E5"/>
    <w:rsid w:val="00DA1636"/>
    <w:rsid w:val="00DA228A"/>
    <w:rsid w:val="00DB14F4"/>
    <w:rsid w:val="00DB2E4C"/>
    <w:rsid w:val="00DB45BE"/>
    <w:rsid w:val="00DC4478"/>
    <w:rsid w:val="00DC5D9D"/>
    <w:rsid w:val="00DE48B5"/>
    <w:rsid w:val="00DF4FDE"/>
    <w:rsid w:val="00E13338"/>
    <w:rsid w:val="00E22E83"/>
    <w:rsid w:val="00E25448"/>
    <w:rsid w:val="00E372C8"/>
    <w:rsid w:val="00E40B5B"/>
    <w:rsid w:val="00E625E0"/>
    <w:rsid w:val="00E66126"/>
    <w:rsid w:val="00E80126"/>
    <w:rsid w:val="00E8764F"/>
    <w:rsid w:val="00E922C1"/>
    <w:rsid w:val="00EA7942"/>
    <w:rsid w:val="00EB1991"/>
    <w:rsid w:val="00EC2504"/>
    <w:rsid w:val="00EC2C1B"/>
    <w:rsid w:val="00EC3851"/>
    <w:rsid w:val="00EC753E"/>
    <w:rsid w:val="00ED5752"/>
    <w:rsid w:val="00F20E5B"/>
    <w:rsid w:val="00F27A43"/>
    <w:rsid w:val="00F31F3C"/>
    <w:rsid w:val="00F35BBF"/>
    <w:rsid w:val="00F41EF6"/>
    <w:rsid w:val="00F46A59"/>
    <w:rsid w:val="00F47704"/>
    <w:rsid w:val="00F532DB"/>
    <w:rsid w:val="00F54D9C"/>
    <w:rsid w:val="00F65BE2"/>
    <w:rsid w:val="00F900A2"/>
    <w:rsid w:val="00F92EDE"/>
    <w:rsid w:val="00FA541C"/>
    <w:rsid w:val="00FA640E"/>
    <w:rsid w:val="00FA6DE7"/>
    <w:rsid w:val="00FB262D"/>
    <w:rsid w:val="00FB2E88"/>
    <w:rsid w:val="00FB69E3"/>
    <w:rsid w:val="00FC0457"/>
    <w:rsid w:val="00FC1DB1"/>
    <w:rsid w:val="00FD5109"/>
    <w:rsid w:val="00FF77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78DD19BC-636E-4C72-B6B6-91C0A013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B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B92BA5"/>
    <w:rPr>
      <w:rFonts w:ascii="Courier New" w:hAnsi="Courier New"/>
      <w:sz w:val="20"/>
      <w:szCs w:val="20"/>
    </w:rPr>
  </w:style>
  <w:style w:type="character" w:styleId="Hyperlink">
    <w:name w:val="Hyperlink"/>
    <w:uiPriority w:val="99"/>
    <w:unhideWhenUsed/>
    <w:rsid w:val="00547837"/>
    <w:rPr>
      <w:color w:val="0000FF"/>
      <w:u w:val="single"/>
    </w:rPr>
  </w:style>
  <w:style w:type="paragraph" w:customStyle="1" w:styleId="u">
    <w:name w:val="u"/>
    <w:basedOn w:val="Normal"/>
    <w:rsid w:val="00547837"/>
    <w:pPr>
      <w:ind w:firstLine="390"/>
      <w:jc w:val="both"/>
    </w:pPr>
  </w:style>
  <w:style w:type="paragraph" w:customStyle="1" w:styleId="uni">
    <w:name w:val="uni"/>
    <w:basedOn w:val="Normal"/>
    <w:rsid w:val="00547837"/>
    <w:pPr>
      <w:jc w:val="both"/>
    </w:pPr>
  </w:style>
  <w:style w:type="paragraph" w:customStyle="1" w:styleId="unip">
    <w:name w:val="unip"/>
    <w:basedOn w:val="Normal"/>
    <w:rsid w:val="00547837"/>
    <w:pPr>
      <w:jc w:val="both"/>
    </w:pPr>
  </w:style>
  <w:style w:type="character" w:customStyle="1" w:styleId="a">
    <w:name w:val="Текст Знак"/>
    <w:link w:val="PlainText"/>
    <w:rsid w:val="00BD29CD"/>
    <w:rPr>
      <w:rFonts w:ascii="Courier New" w:hAnsi="Courier New" w:cs="Courier New"/>
    </w:rPr>
  </w:style>
  <w:style w:type="paragraph" w:styleId="BalloonText">
    <w:name w:val="Balloon Text"/>
    <w:basedOn w:val="Normal"/>
    <w:link w:val="a0"/>
    <w:rsid w:val="000D2469"/>
    <w:rPr>
      <w:rFonts w:ascii="Tahoma" w:hAnsi="Tahoma" w:cs="Tahoma"/>
      <w:sz w:val="16"/>
      <w:szCs w:val="16"/>
    </w:rPr>
  </w:style>
  <w:style w:type="character" w:customStyle="1" w:styleId="a0">
    <w:name w:val="Текст выноски Знак"/>
    <w:link w:val="BalloonText"/>
    <w:rsid w:val="000D2469"/>
    <w:rPr>
      <w:rFonts w:ascii="Tahoma" w:hAnsi="Tahoma" w:cs="Tahoma"/>
      <w:sz w:val="16"/>
      <w:szCs w:val="16"/>
    </w:rPr>
  </w:style>
  <w:style w:type="table" w:styleId="TableGrid">
    <w:name w:val="Table Grid"/>
    <w:basedOn w:val="TableNormal"/>
    <w:uiPriority w:val="39"/>
    <w:rsid w:val="0010235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Основной текст + Курсив"/>
    <w:rsid w:val="00FB69E3"/>
    <w:rPr>
      <w:rFonts w:ascii="Times New Roman" w:eastAsia="Times New Roman" w:hAnsi="Times New Roman" w:cs="Times New Roman"/>
      <w:b w:val="0"/>
      <w:bCs w:val="0"/>
      <w:i/>
      <w:iCs/>
      <w:smallCaps w:val="0"/>
      <w:strike w:val="0"/>
      <w:spacing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rbitr.garant.ru/" TargetMode="External" /><Relationship Id="rId6" Type="http://schemas.openxmlformats.org/officeDocument/2006/relationships/hyperlink" Target="https://arbitr.garant.ru/services/arbitr/link/40901991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94DC8-5595-4125-B159-52B0066E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